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0CA08" w14:textId="77777777" w:rsidR="001B7974" w:rsidRDefault="001B7974" w:rsidP="001B7974">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（様式３：</w:t>
      </w:r>
      <w:r w:rsidRPr="00CA10B5">
        <w:rPr>
          <w:rFonts w:ascii="ＭＳ ゴシック" w:eastAsia="ＭＳ ゴシック" w:hAnsi="ＭＳ ゴシック" w:cs="Times New Roman" w:hint="eastAsia"/>
          <w:bCs/>
          <w:sz w:val="22"/>
          <w:bdr w:val="single" w:sz="4" w:space="0" w:color="auto"/>
        </w:rPr>
        <w:t>全対象事業共通</w:t>
      </w:r>
      <w:r>
        <w:rPr>
          <w:rFonts w:ascii="ＭＳ ゴシック" w:eastAsia="ＭＳ ゴシック" w:hAnsi="ＭＳ ゴシック" w:cs="Times New Roman" w:hint="eastAsia"/>
          <w:bCs/>
          <w:sz w:val="22"/>
        </w:rPr>
        <w:t>）</w:t>
      </w:r>
    </w:p>
    <w:p w14:paraId="43534C21" w14:textId="77777777" w:rsidR="001B7974" w:rsidRDefault="001B7974" w:rsidP="001B7974">
      <w:pPr>
        <w:rPr>
          <w:rFonts w:ascii="ＭＳ ゴシック" w:eastAsia="ＭＳ ゴシック" w:hAnsi="ＭＳ ゴシック" w:cs="Times New Roman"/>
          <w:bCs/>
          <w:sz w:val="22"/>
        </w:rPr>
      </w:pPr>
    </w:p>
    <w:p w14:paraId="6D9C62CE" w14:textId="52A35067" w:rsidR="001B7974" w:rsidRPr="00303CD6" w:rsidRDefault="001B7974" w:rsidP="001B7974">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平成</w:t>
      </w:r>
      <w:r w:rsidR="00AA68EE">
        <w:rPr>
          <w:rFonts w:ascii="ＭＳ ゴシック" w:eastAsia="ＭＳ ゴシック" w:hAnsi="ＭＳ ゴシック" w:cs="Times New Roman" w:hint="eastAsia"/>
          <w:bCs/>
          <w:sz w:val="22"/>
        </w:rPr>
        <w:t>３</w:t>
      </w:r>
      <w:r w:rsidR="006F016C">
        <w:rPr>
          <w:rFonts w:ascii="ＭＳ ゴシック" w:eastAsia="ＭＳ ゴシック" w:hAnsi="ＭＳ ゴシック" w:cs="Times New Roman" w:hint="eastAsia"/>
          <w:bCs/>
          <w:sz w:val="22"/>
        </w:rPr>
        <w:t>１</w:t>
      </w:r>
      <w:r w:rsidRPr="00303CD6">
        <w:rPr>
          <w:rFonts w:ascii="ＭＳ ゴシック" w:eastAsia="ＭＳ ゴシック" w:hAnsi="ＭＳ ゴシック" w:cs="Times New Roman" w:hint="eastAsia"/>
          <w:bCs/>
          <w:sz w:val="22"/>
        </w:rPr>
        <w:t>年度第</w:t>
      </w:r>
      <w:r w:rsidR="00AA68EE">
        <w:rPr>
          <w:rFonts w:ascii="ＭＳ ゴシック" w:eastAsia="ＭＳ ゴシック" w:hAnsi="ＭＳ ゴシック" w:cs="Times New Roman" w:hint="eastAsia"/>
          <w:bCs/>
          <w:sz w:val="22"/>
        </w:rPr>
        <w:t>１</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Pr>
          <w:rFonts w:ascii="ＭＳ ゴシック" w:eastAsia="ＭＳ ゴシック" w:hAnsi="ＭＳ ゴシック" w:cs="Times New Roman" w:hint="eastAsia"/>
          <w:bCs/>
          <w:sz w:val="22"/>
        </w:rPr>
        <w:t>評価報告書</w:t>
      </w:r>
    </w:p>
    <w:p w14:paraId="23876A5B" w14:textId="77777777" w:rsidR="001B7974" w:rsidRPr="000F03D6" w:rsidRDefault="001B7974" w:rsidP="001B7974">
      <w:pPr>
        <w:rPr>
          <w:rFonts w:ascii="ＭＳ ゴシック" w:eastAsia="ＭＳ ゴシック" w:hAnsi="ＭＳ ゴシック" w:cs="Times New Roman"/>
          <w:bCs/>
          <w:sz w:val="22"/>
        </w:rPr>
      </w:pPr>
    </w:p>
    <w:tbl>
      <w:tblPr>
        <w:tblStyle w:val="af3"/>
        <w:tblW w:w="0" w:type="auto"/>
        <w:jc w:val="center"/>
        <w:tblLook w:val="04A0" w:firstRow="1" w:lastRow="0" w:firstColumn="1" w:lastColumn="0" w:noHBand="0" w:noVBand="1"/>
      </w:tblPr>
      <w:tblGrid>
        <w:gridCol w:w="2805"/>
        <w:gridCol w:w="1842"/>
        <w:gridCol w:w="4076"/>
      </w:tblGrid>
      <w:tr w:rsidR="001B7974" w14:paraId="01796AF3" w14:textId="77777777" w:rsidTr="00FA79BA">
        <w:trPr>
          <w:trHeight w:val="469"/>
          <w:jc w:val="center"/>
        </w:trPr>
        <w:tc>
          <w:tcPr>
            <w:tcW w:w="2802" w:type="dxa"/>
          </w:tcPr>
          <w:p w14:paraId="1D07DFBB" w14:textId="77777777" w:rsidR="001B7974"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5918" w:type="dxa"/>
            <w:gridSpan w:val="2"/>
          </w:tcPr>
          <w:p w14:paraId="521EC506" w14:textId="26CC9EC3" w:rsidR="001B7974" w:rsidRDefault="00202B7A" w:rsidP="0055665B">
            <w:pPr>
              <w:rPr>
                <w:rFonts w:ascii="ＭＳ ゴシック" w:eastAsia="ＭＳ ゴシック" w:hAnsi="ＭＳ ゴシック"/>
                <w:bCs/>
                <w:sz w:val="22"/>
              </w:rPr>
            </w:pPr>
            <w:r>
              <w:rPr>
                <w:rFonts w:ascii="ＭＳ ゴシック" w:eastAsia="ＭＳ ゴシック" w:hAnsi="ＭＳ ゴシック" w:hint="eastAsia"/>
                <w:bCs/>
                <w:sz w:val="22"/>
              </w:rPr>
              <w:t>エネルギービジョン策定調査及び再エネ導入可能性調査</w:t>
            </w:r>
          </w:p>
        </w:tc>
      </w:tr>
      <w:tr w:rsidR="001B7974" w14:paraId="1D1B2A5C" w14:textId="77777777" w:rsidTr="00FA79BA">
        <w:trPr>
          <w:jc w:val="center"/>
        </w:trPr>
        <w:tc>
          <w:tcPr>
            <w:tcW w:w="2802" w:type="dxa"/>
          </w:tcPr>
          <w:p w14:paraId="2A0891BE" w14:textId="77777777" w:rsidR="001B7974"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5918" w:type="dxa"/>
            <w:gridSpan w:val="2"/>
          </w:tcPr>
          <w:p w14:paraId="25CBF8F9" w14:textId="41CC697C" w:rsidR="00202B7A" w:rsidRDefault="00202B7A" w:rsidP="0055665B">
            <w:pPr>
              <w:rPr>
                <w:rFonts w:ascii="ＭＳ ゴシック" w:eastAsia="ＭＳ ゴシック" w:hAnsi="ＭＳ ゴシック"/>
                <w:bCs/>
                <w:sz w:val="22"/>
              </w:rPr>
            </w:pPr>
            <w:r>
              <w:rPr>
                <w:rFonts w:ascii="ＭＳ ゴシック" w:eastAsia="ＭＳ ゴシック" w:hAnsi="ＭＳ ゴシック" w:hint="eastAsia"/>
                <w:bCs/>
                <w:sz w:val="22"/>
              </w:rPr>
              <w:t>北海道泊村</w:t>
            </w:r>
          </w:p>
        </w:tc>
      </w:tr>
      <w:tr w:rsidR="001B7974" w14:paraId="0B72D9B4" w14:textId="77777777" w:rsidTr="00FA79BA">
        <w:trPr>
          <w:jc w:val="center"/>
        </w:trPr>
        <w:tc>
          <w:tcPr>
            <w:tcW w:w="2802" w:type="dxa"/>
          </w:tcPr>
          <w:p w14:paraId="3634C89A" w14:textId="77777777" w:rsidR="001B7974"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5918" w:type="dxa"/>
            <w:gridSpan w:val="2"/>
          </w:tcPr>
          <w:p w14:paraId="4C475A70" w14:textId="5BBBD959" w:rsidR="005302A3" w:rsidRDefault="00202B7A" w:rsidP="00D00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泊村に賦存</w:t>
            </w:r>
            <w:r w:rsidR="001016B9">
              <w:rPr>
                <w:rFonts w:ascii="ＭＳ ゴシック" w:eastAsia="ＭＳ ゴシック" w:hAnsi="ＭＳ ゴシック" w:hint="eastAsia"/>
                <w:bCs/>
                <w:sz w:val="22"/>
              </w:rPr>
              <w:t>する再生可能エネルギーを</w:t>
            </w:r>
            <w:r w:rsidR="005302A3">
              <w:rPr>
                <w:rFonts w:ascii="ＭＳ ゴシック" w:eastAsia="ＭＳ ゴシック" w:hAnsi="ＭＳ ゴシック" w:hint="eastAsia"/>
                <w:bCs/>
                <w:sz w:val="22"/>
              </w:rPr>
              <w:t>調査し、地域における有望な</w:t>
            </w:r>
            <w:r w:rsidR="00C84BE0">
              <w:rPr>
                <w:rFonts w:ascii="ＭＳ ゴシック" w:eastAsia="ＭＳ ゴシック" w:hAnsi="ＭＳ ゴシック" w:hint="eastAsia"/>
                <w:bCs/>
                <w:sz w:val="22"/>
              </w:rPr>
              <w:t>再エネプロジェクトの設定、再生可能エネルギーの</w:t>
            </w:r>
            <w:r w:rsidR="00A81E0D">
              <w:rPr>
                <w:rFonts w:ascii="ＭＳ ゴシック" w:eastAsia="ＭＳ ゴシック" w:hAnsi="ＭＳ ゴシック" w:hint="eastAsia"/>
                <w:bCs/>
                <w:sz w:val="22"/>
              </w:rPr>
              <w:t>利用可能量</w:t>
            </w:r>
            <w:r w:rsidR="00C84BE0">
              <w:rPr>
                <w:rFonts w:ascii="ＭＳ ゴシック" w:eastAsia="ＭＳ ゴシック" w:hAnsi="ＭＳ ゴシック" w:hint="eastAsia"/>
                <w:bCs/>
                <w:sz w:val="22"/>
              </w:rPr>
              <w:t>の整理･分析・考査を行うもの。</w:t>
            </w:r>
          </w:p>
          <w:p w14:paraId="55B9AF9F" w14:textId="6EB1F8C8" w:rsidR="00C84BE0" w:rsidRDefault="00C84BE0" w:rsidP="00D00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・エネルギービジョン策定基礎調査</w:t>
            </w:r>
          </w:p>
          <w:p w14:paraId="0A66CE57" w14:textId="78DF80D8" w:rsidR="001B7974" w:rsidRDefault="00A81E0D" w:rsidP="00D00806">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・再生可能エネルギー導入可能性調査</w:t>
            </w:r>
            <w:r w:rsidR="00F2463A">
              <w:rPr>
                <w:rFonts w:ascii="ＭＳ ゴシック" w:eastAsia="ＭＳ ゴシック" w:hAnsi="ＭＳ ゴシック" w:hint="eastAsia"/>
                <w:bCs/>
                <w:sz w:val="22"/>
              </w:rPr>
              <w:t>【太陽光、風力、地熱・地中熱（温泉熱含む）】</w:t>
            </w:r>
          </w:p>
          <w:p w14:paraId="2506A84A" w14:textId="77777777" w:rsidR="001B7974" w:rsidRDefault="001B7974" w:rsidP="0055665B">
            <w:pPr>
              <w:rPr>
                <w:rFonts w:ascii="ＭＳ ゴシック" w:eastAsia="ＭＳ ゴシック" w:hAnsi="ＭＳ ゴシック"/>
                <w:bCs/>
                <w:sz w:val="22"/>
              </w:rPr>
            </w:pPr>
          </w:p>
        </w:tc>
      </w:tr>
      <w:tr w:rsidR="001B7974" w14:paraId="38CDEB45" w14:textId="77777777" w:rsidTr="00FA79BA">
        <w:trPr>
          <w:jc w:val="center"/>
        </w:trPr>
        <w:tc>
          <w:tcPr>
            <w:tcW w:w="2802" w:type="dxa"/>
          </w:tcPr>
          <w:p w14:paraId="5016986B" w14:textId="77777777" w:rsidR="001B7974" w:rsidRDefault="001B7974" w:rsidP="0055665B">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5918" w:type="dxa"/>
            <w:gridSpan w:val="2"/>
          </w:tcPr>
          <w:p w14:paraId="0DE22C66" w14:textId="5AC4EF41" w:rsidR="001B7974" w:rsidRDefault="00F2463A" w:rsidP="0055665B">
            <w:pPr>
              <w:rPr>
                <w:rFonts w:ascii="ＭＳ ゴシック" w:eastAsia="ＭＳ ゴシック" w:hAnsi="ＭＳ ゴシック"/>
                <w:bCs/>
                <w:sz w:val="22"/>
              </w:rPr>
            </w:pPr>
            <w:r>
              <w:rPr>
                <w:rFonts w:ascii="ＭＳ ゴシック" w:eastAsia="ＭＳ ゴシック" w:hAnsi="ＭＳ ゴシック" w:hint="eastAsia"/>
                <w:bCs/>
                <w:sz w:val="22"/>
              </w:rPr>
              <w:t>１５，２５７，０００円</w:t>
            </w:r>
          </w:p>
        </w:tc>
      </w:tr>
      <w:tr w:rsidR="001B7974" w14:paraId="4CB1E25E" w14:textId="77777777" w:rsidTr="00FA79BA">
        <w:trPr>
          <w:jc w:val="center"/>
        </w:trPr>
        <w:tc>
          <w:tcPr>
            <w:tcW w:w="2802" w:type="dxa"/>
          </w:tcPr>
          <w:p w14:paraId="4EC781F8" w14:textId="77777777" w:rsidR="001B7974" w:rsidRDefault="001B7974" w:rsidP="0055665B">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5918" w:type="dxa"/>
            <w:gridSpan w:val="2"/>
          </w:tcPr>
          <w:p w14:paraId="56D1E102" w14:textId="49F5B403" w:rsidR="001B7974" w:rsidRDefault="00F2463A" w:rsidP="0055665B">
            <w:pPr>
              <w:rPr>
                <w:rFonts w:ascii="ＭＳ ゴシック" w:eastAsia="ＭＳ ゴシック" w:hAnsi="ＭＳ ゴシック"/>
                <w:bCs/>
                <w:sz w:val="22"/>
              </w:rPr>
            </w:pPr>
            <w:r>
              <w:rPr>
                <w:rFonts w:ascii="ＭＳ ゴシック" w:eastAsia="ＭＳ ゴシック" w:hAnsi="ＭＳ ゴシック" w:hint="eastAsia"/>
                <w:bCs/>
                <w:sz w:val="22"/>
              </w:rPr>
              <w:t>１５，２５７，０００円</w:t>
            </w:r>
          </w:p>
        </w:tc>
      </w:tr>
      <w:tr w:rsidR="001B7974" w14:paraId="772DF22F" w14:textId="77777777" w:rsidTr="00FA79BA">
        <w:trPr>
          <w:jc w:val="center"/>
        </w:trPr>
        <w:tc>
          <w:tcPr>
            <w:tcW w:w="2802" w:type="dxa"/>
          </w:tcPr>
          <w:p w14:paraId="5F46056A" w14:textId="77777777" w:rsidR="001B7974" w:rsidRDefault="001B7974" w:rsidP="0055665B">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5918" w:type="dxa"/>
            <w:gridSpan w:val="2"/>
          </w:tcPr>
          <w:p w14:paraId="231D1DF5" w14:textId="77777777" w:rsidR="00693EE5" w:rsidRDefault="00693EE5" w:rsidP="00D00806">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○エネルギー構造高度化の理解促進に向けた見学会･勉強会（地域内外）の実施</w:t>
            </w:r>
          </w:p>
          <w:p w14:paraId="31FAD38C" w14:textId="09498DDD" w:rsidR="001B7974" w:rsidRDefault="00693EE5" w:rsidP="00D00806">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・実証事業構築後、年３回実施</w:t>
            </w:r>
          </w:p>
          <w:p w14:paraId="3416A312" w14:textId="332DE13D" w:rsidR="00693EE5" w:rsidRDefault="00693EE5" w:rsidP="00D00806">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○エネルギー構造高度化の理解促進に向けた住民説明の実施</w:t>
            </w:r>
          </w:p>
          <w:p w14:paraId="1C4AA879" w14:textId="6FED638E" w:rsidR="00693EE5" w:rsidRDefault="00693EE5" w:rsidP="0055665B">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0080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・事業期間中及び期間後において３回程度実施</w:t>
            </w:r>
          </w:p>
        </w:tc>
      </w:tr>
      <w:tr w:rsidR="001B7974" w14:paraId="6BD42E0D" w14:textId="77777777" w:rsidTr="00FA79BA">
        <w:trPr>
          <w:trHeight w:val="698"/>
          <w:jc w:val="center"/>
        </w:trPr>
        <w:tc>
          <w:tcPr>
            <w:tcW w:w="2802" w:type="dxa"/>
          </w:tcPr>
          <w:p w14:paraId="38B0F92C" w14:textId="1B8F5E58" w:rsidR="001B7974"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w:t>
            </w:r>
            <w:r w:rsidR="001C5C24">
              <w:rPr>
                <w:rFonts w:ascii="ＭＳ ゴシック" w:eastAsia="ＭＳ ゴシック" w:hAnsi="ＭＳ ゴシック" w:hint="eastAsia"/>
                <w:bCs/>
                <w:sz w:val="22"/>
              </w:rPr>
              <w:t>（事業毎にあらかじめ設定した事業目標を達成したかなど）</w:t>
            </w:r>
          </w:p>
        </w:tc>
        <w:tc>
          <w:tcPr>
            <w:tcW w:w="5918" w:type="dxa"/>
            <w:gridSpan w:val="2"/>
          </w:tcPr>
          <w:p w14:paraId="7853EFD0" w14:textId="7B012B32" w:rsidR="001B7974" w:rsidRDefault="00D00806" w:rsidP="00540AC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これまでの依存型のエネルギー構造からの脱却、エネルギー構造の高度化と地場産業の振興を実現するため、泊村の優位性を</w:t>
            </w:r>
            <w:r w:rsidR="00540AC6">
              <w:rPr>
                <w:rFonts w:ascii="ＭＳ ゴシック" w:eastAsia="ＭＳ ゴシック" w:hAnsi="ＭＳ ゴシック" w:hint="eastAsia"/>
                <w:bCs/>
                <w:sz w:val="22"/>
              </w:rPr>
              <w:t>最大限活かしながら、先進的で新たな取組みを提案･実践･発信する事で、地域循環共生圏の構築と、持続可能な地場産業の振興に貢献する取組みの方向性を明らかにした。</w:t>
            </w:r>
          </w:p>
          <w:p w14:paraId="0BAA0A42" w14:textId="76186416" w:rsidR="00540AC6" w:rsidRDefault="0070255B" w:rsidP="0070255B">
            <w:pPr>
              <w:rPr>
                <w:rFonts w:ascii="ＭＳ ゴシック" w:eastAsia="ＭＳ ゴシック" w:hAnsi="ＭＳ ゴシック"/>
                <w:bCs/>
                <w:sz w:val="22"/>
              </w:rPr>
            </w:pPr>
            <w:r>
              <w:rPr>
                <w:rFonts w:ascii="ＭＳ ゴシック" w:eastAsia="ＭＳ ゴシック" w:hAnsi="ＭＳ ゴシック" w:hint="eastAsia"/>
                <w:bCs/>
                <w:sz w:val="22"/>
              </w:rPr>
              <w:t>○</w:t>
            </w:r>
            <w:r w:rsidR="00540AC6">
              <w:rPr>
                <w:rFonts w:ascii="ＭＳ ゴシック" w:eastAsia="ＭＳ ゴシック" w:hAnsi="ＭＳ ゴシック" w:hint="eastAsia"/>
                <w:bCs/>
                <w:sz w:val="22"/>
              </w:rPr>
              <w:t>重点的に実施した事項</w:t>
            </w:r>
          </w:p>
          <w:p w14:paraId="434A5561" w14:textId="18194361" w:rsidR="00540AC6" w:rsidRDefault="00540AC6" w:rsidP="00540AC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・地域概況の整理</w:t>
            </w:r>
          </w:p>
          <w:p w14:paraId="5ADF3CEE" w14:textId="5681875D" w:rsidR="00540AC6" w:rsidRDefault="00540AC6" w:rsidP="00540AC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・再生可能エネルギー賦存量調査</w:t>
            </w:r>
          </w:p>
          <w:p w14:paraId="4723EECE" w14:textId="2343FF32" w:rsidR="001B7974" w:rsidRDefault="00540AC6" w:rsidP="00540AC6">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・村域及び主要施設におけるエネルギー需要・消費量の整理</w:t>
            </w:r>
          </w:p>
          <w:p w14:paraId="02A1F696" w14:textId="2AE11617" w:rsidR="00540AC6" w:rsidRPr="00540AC6" w:rsidRDefault="00540AC6" w:rsidP="00540AC6">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・再生可能エネルギー利用可能調査</w:t>
            </w:r>
          </w:p>
          <w:p w14:paraId="0A490BEA" w14:textId="77777777" w:rsidR="0070255B" w:rsidRDefault="0070255B" w:rsidP="0070255B">
            <w:pPr>
              <w:rPr>
                <w:rFonts w:ascii="ＭＳ ゴシック" w:eastAsia="ＭＳ ゴシック" w:hAnsi="ＭＳ ゴシック"/>
                <w:bCs/>
                <w:sz w:val="22"/>
              </w:rPr>
            </w:pPr>
            <w:r>
              <w:rPr>
                <w:rFonts w:ascii="ＭＳ ゴシック" w:eastAsia="ＭＳ ゴシック" w:hAnsi="ＭＳ ゴシック" w:hint="eastAsia"/>
                <w:bCs/>
                <w:sz w:val="22"/>
              </w:rPr>
              <w:t>○風況観測の実施</w:t>
            </w:r>
          </w:p>
          <w:p w14:paraId="488D326C" w14:textId="17A908EE" w:rsidR="0070255B" w:rsidRDefault="007A0367" w:rsidP="0070255B">
            <w:pPr>
              <w:rPr>
                <w:rFonts w:ascii="ＭＳ ゴシック" w:eastAsia="ＭＳ ゴシック" w:hAnsi="ＭＳ ゴシック"/>
                <w:bCs/>
                <w:sz w:val="22"/>
              </w:rPr>
            </w:pPr>
            <w:r>
              <w:rPr>
                <w:rFonts w:ascii="ＭＳ ゴシック" w:eastAsia="ＭＳ ゴシック" w:hAnsi="ＭＳ ゴシック" w:hint="eastAsia"/>
                <w:bCs/>
                <w:sz w:val="22"/>
              </w:rPr>
              <w:t xml:space="preserve">　有望な風況が得</w:t>
            </w:r>
            <w:bookmarkStart w:id="0" w:name="_GoBack"/>
            <w:bookmarkEnd w:id="0"/>
            <w:r w:rsidR="0070255B">
              <w:rPr>
                <w:rFonts w:ascii="ＭＳ ゴシック" w:eastAsia="ＭＳ ゴシック" w:hAnsi="ＭＳ ゴシック" w:hint="eastAsia"/>
                <w:bCs/>
                <w:sz w:val="22"/>
              </w:rPr>
              <w:t>らると想定される堀株地区の高台において、６０ｍ高の風況観測ポールを設置し、１０月から３月までの風況の観測を実施した。</w:t>
            </w:r>
          </w:p>
        </w:tc>
      </w:tr>
      <w:tr w:rsidR="001B7974" w14:paraId="20C3FF11" w14:textId="77777777" w:rsidTr="00FA79BA">
        <w:trPr>
          <w:trHeight w:val="305"/>
          <w:jc w:val="center"/>
        </w:trPr>
        <w:tc>
          <w:tcPr>
            <w:tcW w:w="2802" w:type="dxa"/>
            <w:vMerge w:val="restart"/>
          </w:tcPr>
          <w:p w14:paraId="45F79A3D" w14:textId="77777777" w:rsidR="001B7974"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46E4F731" w14:textId="77777777" w:rsidR="001B7974" w:rsidRDefault="001B7974" w:rsidP="0055665B">
            <w:pPr>
              <w:rPr>
                <w:rFonts w:ascii="ＭＳ ゴシック" w:eastAsia="ＭＳ ゴシック" w:hAnsi="ＭＳ ゴシック"/>
                <w:bCs/>
                <w:sz w:val="22"/>
              </w:rPr>
            </w:pPr>
            <w:r w:rsidRPr="00CA10B5">
              <w:rPr>
                <w:rFonts w:ascii="ＭＳ ゴシック" w:eastAsia="ＭＳ ゴシック" w:hAnsi="ＭＳ ゴシック" w:hint="eastAsia"/>
                <w:bCs/>
                <w:sz w:val="21"/>
              </w:rPr>
              <w:lastRenderedPageBreak/>
              <w:t>（※技術開発事業のみ：間接補助を行った場合は、間接補助先を記載）</w:t>
            </w:r>
          </w:p>
        </w:tc>
        <w:tc>
          <w:tcPr>
            <w:tcW w:w="1842" w:type="dxa"/>
          </w:tcPr>
          <w:p w14:paraId="58EBF541" w14:textId="77777777" w:rsidR="001B7974" w:rsidRPr="0009191B"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契約（間接補助）の目的</w:t>
            </w:r>
          </w:p>
        </w:tc>
        <w:tc>
          <w:tcPr>
            <w:tcW w:w="4076" w:type="dxa"/>
          </w:tcPr>
          <w:p w14:paraId="6F2CB260" w14:textId="0CD371E8" w:rsidR="00310744" w:rsidRPr="00ED4FB5" w:rsidRDefault="00685F8F" w:rsidP="00685F8F">
            <w:pPr>
              <w:rPr>
                <w:rFonts w:ascii="ＭＳ ゴシック" w:eastAsia="ＭＳ ゴシック" w:hAnsi="ＭＳ ゴシック"/>
                <w:bCs/>
                <w:sz w:val="22"/>
              </w:rPr>
            </w:pPr>
            <w:r>
              <w:rPr>
                <w:rFonts w:ascii="ＭＳ ゴシック" w:eastAsia="ＭＳ ゴシック" w:hAnsi="ＭＳ ゴシック" w:hint="eastAsia"/>
                <w:bCs/>
                <w:sz w:val="22"/>
              </w:rPr>
              <w:t>エネルギービジョン策定</w:t>
            </w:r>
            <w:r w:rsidR="00310744">
              <w:rPr>
                <w:rFonts w:ascii="ＭＳ ゴシック" w:eastAsia="ＭＳ ゴシック" w:hAnsi="ＭＳ ゴシック" w:hint="eastAsia"/>
                <w:bCs/>
                <w:sz w:val="22"/>
              </w:rPr>
              <w:t>調査</w:t>
            </w:r>
            <w:r>
              <w:rPr>
                <w:rFonts w:ascii="ＭＳ ゴシック" w:eastAsia="ＭＳ ゴシック" w:hAnsi="ＭＳ ゴシック" w:hint="eastAsia"/>
                <w:bCs/>
                <w:sz w:val="22"/>
              </w:rPr>
              <w:t>及び</w:t>
            </w:r>
            <w:r w:rsidR="00310744">
              <w:rPr>
                <w:rFonts w:ascii="ＭＳ ゴシック" w:eastAsia="ＭＳ ゴシック" w:hAnsi="ＭＳ ゴシック" w:hint="eastAsia"/>
                <w:bCs/>
                <w:sz w:val="22"/>
              </w:rPr>
              <w:t>再生可能エネルギー導入可能性調査業務の委託契約</w:t>
            </w:r>
          </w:p>
        </w:tc>
      </w:tr>
      <w:tr w:rsidR="001B7974" w14:paraId="76A8B605" w14:textId="77777777" w:rsidTr="00FA79BA">
        <w:trPr>
          <w:trHeight w:val="305"/>
          <w:jc w:val="center"/>
        </w:trPr>
        <w:tc>
          <w:tcPr>
            <w:tcW w:w="2802" w:type="dxa"/>
            <w:vMerge/>
          </w:tcPr>
          <w:p w14:paraId="1A1D0220" w14:textId="77777777" w:rsidR="001B7974" w:rsidRDefault="001B7974" w:rsidP="0055665B">
            <w:pPr>
              <w:rPr>
                <w:rFonts w:ascii="ＭＳ ゴシック" w:eastAsia="ＭＳ ゴシック" w:hAnsi="ＭＳ ゴシック"/>
                <w:bCs/>
                <w:sz w:val="22"/>
              </w:rPr>
            </w:pPr>
          </w:p>
        </w:tc>
        <w:tc>
          <w:tcPr>
            <w:tcW w:w="1842" w:type="dxa"/>
          </w:tcPr>
          <w:p w14:paraId="65E73C05" w14:textId="77777777" w:rsidR="001B7974"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4076" w:type="dxa"/>
          </w:tcPr>
          <w:p w14:paraId="72F68712" w14:textId="72B22683" w:rsidR="0070255B" w:rsidRPr="00ED4FB5" w:rsidRDefault="0070255B" w:rsidP="0070255B">
            <w:pPr>
              <w:rPr>
                <w:rFonts w:ascii="ＭＳ ゴシック" w:eastAsia="ＭＳ ゴシック" w:hAnsi="ＭＳ ゴシック"/>
                <w:bCs/>
                <w:sz w:val="22"/>
              </w:rPr>
            </w:pPr>
            <w:r>
              <w:rPr>
                <w:rFonts w:ascii="ＭＳ ゴシック" w:eastAsia="ＭＳ ゴシック" w:hAnsi="ＭＳ ゴシック" w:hint="eastAsia"/>
                <w:bCs/>
                <w:sz w:val="22"/>
              </w:rPr>
              <w:t>随意契約</w:t>
            </w:r>
            <w:r w:rsidRPr="0070255B">
              <w:rPr>
                <w:rFonts w:ascii="ＭＳ ゴシック" w:eastAsia="ＭＳ ゴシック" w:hAnsi="ＭＳ ゴシック" w:hint="eastAsia"/>
                <w:bCs/>
                <w:sz w:val="22"/>
                <w:szCs w:val="22"/>
              </w:rPr>
              <w:t>（公募型プロポーザル方式）</w:t>
            </w:r>
          </w:p>
        </w:tc>
      </w:tr>
      <w:tr w:rsidR="001B7974" w14:paraId="0EBE6BB4" w14:textId="77777777" w:rsidTr="00FA79BA">
        <w:trPr>
          <w:trHeight w:val="313"/>
          <w:jc w:val="center"/>
        </w:trPr>
        <w:tc>
          <w:tcPr>
            <w:tcW w:w="2802" w:type="dxa"/>
            <w:vMerge/>
          </w:tcPr>
          <w:p w14:paraId="415BE104" w14:textId="77777777" w:rsidR="001B7974" w:rsidRDefault="001B7974" w:rsidP="0055665B">
            <w:pPr>
              <w:rPr>
                <w:rFonts w:ascii="ＭＳ ゴシック" w:eastAsia="ＭＳ ゴシック" w:hAnsi="ＭＳ ゴシック"/>
                <w:bCs/>
                <w:sz w:val="22"/>
              </w:rPr>
            </w:pPr>
          </w:p>
        </w:tc>
        <w:tc>
          <w:tcPr>
            <w:tcW w:w="1842" w:type="dxa"/>
          </w:tcPr>
          <w:p w14:paraId="7CD43263" w14:textId="77777777" w:rsidR="001B7974" w:rsidRPr="0009191B"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4076" w:type="dxa"/>
          </w:tcPr>
          <w:p w14:paraId="43DFA08A" w14:textId="77777777" w:rsidR="00685F8F" w:rsidRDefault="00685F8F" w:rsidP="0055665B">
            <w:pPr>
              <w:rPr>
                <w:rFonts w:ascii="ＭＳ ゴシック" w:eastAsia="ＭＳ ゴシック" w:hAnsi="ＭＳ ゴシック"/>
                <w:bCs/>
                <w:sz w:val="22"/>
              </w:rPr>
            </w:pPr>
            <w:r>
              <w:rPr>
                <w:rFonts w:ascii="ＭＳ ゴシック" w:eastAsia="ＭＳ ゴシック" w:hAnsi="ＭＳ ゴシック" w:hint="eastAsia"/>
                <w:bCs/>
                <w:sz w:val="22"/>
              </w:rPr>
              <w:t>日本環境技研株式会社</w:t>
            </w:r>
          </w:p>
          <w:p w14:paraId="739DFB4B" w14:textId="5DBF975D" w:rsidR="001B7974" w:rsidRPr="00ED4FB5" w:rsidRDefault="00685F8F" w:rsidP="0055665B">
            <w:pPr>
              <w:rPr>
                <w:rFonts w:ascii="ＭＳ ゴシック" w:eastAsia="ＭＳ ゴシック" w:hAnsi="ＭＳ ゴシック"/>
                <w:bCs/>
                <w:sz w:val="22"/>
              </w:rPr>
            </w:pPr>
            <w:r>
              <w:rPr>
                <w:rFonts w:ascii="ＭＳ ゴシック" w:eastAsia="ＭＳ ゴシック" w:hAnsi="ＭＳ ゴシック" w:hint="eastAsia"/>
                <w:bCs/>
                <w:sz w:val="22"/>
              </w:rPr>
              <w:t xml:space="preserve">　代表取締役社長　福島　朝彦</w:t>
            </w:r>
          </w:p>
        </w:tc>
      </w:tr>
      <w:tr w:rsidR="001B7974" w14:paraId="1851041A" w14:textId="77777777" w:rsidTr="00FA79BA">
        <w:trPr>
          <w:trHeight w:val="349"/>
          <w:jc w:val="center"/>
        </w:trPr>
        <w:tc>
          <w:tcPr>
            <w:tcW w:w="2802" w:type="dxa"/>
            <w:vMerge/>
          </w:tcPr>
          <w:p w14:paraId="3A368AD1" w14:textId="77777777" w:rsidR="001B7974" w:rsidRDefault="001B7974" w:rsidP="0055665B">
            <w:pPr>
              <w:rPr>
                <w:rFonts w:ascii="ＭＳ ゴシック" w:eastAsia="ＭＳ ゴシック" w:hAnsi="ＭＳ ゴシック"/>
                <w:bCs/>
                <w:sz w:val="22"/>
              </w:rPr>
            </w:pPr>
          </w:p>
        </w:tc>
        <w:tc>
          <w:tcPr>
            <w:tcW w:w="1842" w:type="dxa"/>
          </w:tcPr>
          <w:p w14:paraId="59785721" w14:textId="77777777" w:rsidR="001B7974" w:rsidRPr="0009191B"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4076" w:type="dxa"/>
          </w:tcPr>
          <w:p w14:paraId="78B379B5" w14:textId="217C669A" w:rsidR="001B7974" w:rsidRPr="00ED4FB5" w:rsidRDefault="001C70EA" w:rsidP="0055665B">
            <w:pPr>
              <w:rPr>
                <w:rFonts w:ascii="ＭＳ ゴシック" w:eastAsia="ＭＳ ゴシック" w:hAnsi="ＭＳ ゴシック"/>
                <w:bCs/>
                <w:sz w:val="22"/>
              </w:rPr>
            </w:pPr>
            <w:r>
              <w:rPr>
                <w:rFonts w:ascii="ＭＳ ゴシック" w:eastAsia="ＭＳ ゴシック" w:hAnsi="ＭＳ ゴシック" w:hint="eastAsia"/>
                <w:bCs/>
                <w:sz w:val="22"/>
              </w:rPr>
              <w:t>１５，２５７，０００円</w:t>
            </w:r>
          </w:p>
        </w:tc>
      </w:tr>
      <w:tr w:rsidR="001B7974" w14:paraId="03FE8EC4" w14:textId="77777777" w:rsidTr="00FA79BA">
        <w:trPr>
          <w:trHeight w:val="1441"/>
          <w:jc w:val="center"/>
        </w:trPr>
        <w:tc>
          <w:tcPr>
            <w:tcW w:w="2805" w:type="dxa"/>
          </w:tcPr>
          <w:p w14:paraId="771709C5" w14:textId="77777777" w:rsidR="001B7974" w:rsidRPr="00ED4FB5" w:rsidRDefault="001B7974" w:rsidP="0055665B">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5915" w:type="dxa"/>
            <w:gridSpan w:val="2"/>
          </w:tcPr>
          <w:p w14:paraId="7712BE02" w14:textId="3C4F3817" w:rsidR="00F5655B" w:rsidRPr="00F5655B" w:rsidRDefault="00F5655B" w:rsidP="00F5655B">
            <w:pPr>
              <w:wordWrap w:val="0"/>
              <w:autoSpaceDE w:val="0"/>
              <w:autoSpaceDN w:val="0"/>
              <w:adjustRightInd w:val="0"/>
              <w:spacing w:line="257" w:lineRule="exact"/>
              <w:ind w:left="224" w:hangingChars="100" w:hanging="224"/>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風力発電を軸とした再生可能エネルギープロジェクトの実現の検討。</w:t>
            </w:r>
          </w:p>
          <w:p w14:paraId="25104AFD" w14:textId="6F4CDC95" w:rsidR="00F5655B" w:rsidRPr="00F5655B" w:rsidRDefault="00F5655B" w:rsidP="00F5655B">
            <w:pPr>
              <w:wordWrap w:val="0"/>
              <w:autoSpaceDE w:val="0"/>
              <w:autoSpaceDN w:val="0"/>
              <w:adjustRightInd w:val="0"/>
              <w:spacing w:line="257" w:lineRule="exact"/>
              <w:ind w:leftChars="50" w:left="329" w:hangingChars="100" w:hanging="224"/>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ドップラー</w:t>
            </w:r>
            <w:r>
              <w:rPr>
                <w:rFonts w:asciiTheme="majorEastAsia" w:eastAsiaTheme="majorEastAsia" w:hAnsiTheme="majorEastAsia" w:cs="ＭＳ 明朝" w:hint="eastAsia"/>
                <w:spacing w:val="2"/>
                <w:sz w:val="22"/>
                <w:szCs w:val="22"/>
              </w:rPr>
              <w:t>ライダーを用いた風況観測の地点の増強や事業性検討の精度向上）</w:t>
            </w:r>
          </w:p>
          <w:p w14:paraId="7D1993EA" w14:textId="72B73CBB" w:rsidR="00F5655B" w:rsidRPr="00F5655B" w:rsidRDefault="00F5655B" w:rsidP="00F5655B">
            <w:pPr>
              <w:wordWrap w:val="0"/>
              <w:autoSpaceDE w:val="0"/>
              <w:autoSpaceDN w:val="0"/>
              <w:adjustRightInd w:val="0"/>
              <w:spacing w:line="257" w:lineRule="exact"/>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その他再エネ設備導入可能性調査。</w:t>
            </w:r>
          </w:p>
          <w:p w14:paraId="594C6733" w14:textId="573E8B92" w:rsidR="00F5655B" w:rsidRPr="00F5655B" w:rsidRDefault="00F5655B" w:rsidP="00F5655B">
            <w:pPr>
              <w:wordWrap w:val="0"/>
              <w:autoSpaceDE w:val="0"/>
              <w:autoSpaceDN w:val="0"/>
              <w:adjustRightInd w:val="0"/>
              <w:spacing w:line="257" w:lineRule="exact"/>
              <w:ind w:leftChars="50" w:left="329" w:hangingChars="100" w:hanging="224"/>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風力発電以外の小水力、太陽光・太陽熱、地中熱利用</w:t>
            </w:r>
            <w:r>
              <w:rPr>
                <w:rFonts w:asciiTheme="majorEastAsia" w:eastAsiaTheme="majorEastAsia" w:hAnsiTheme="majorEastAsia" w:cs="ＭＳ 明朝" w:hint="eastAsia"/>
                <w:spacing w:val="2"/>
                <w:sz w:val="22"/>
                <w:szCs w:val="22"/>
              </w:rPr>
              <w:t>についての導入可能性調査）</w:t>
            </w:r>
          </w:p>
          <w:p w14:paraId="464187BD" w14:textId="77777777" w:rsidR="00F5655B" w:rsidRDefault="00F5655B" w:rsidP="00F5655B">
            <w:pPr>
              <w:wordWrap w:val="0"/>
              <w:autoSpaceDE w:val="0"/>
              <w:autoSpaceDN w:val="0"/>
              <w:adjustRightInd w:val="0"/>
              <w:spacing w:line="257" w:lineRule="exact"/>
              <w:ind w:left="224" w:hangingChars="100" w:hanging="224"/>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再生可能エネルギー活用型地域産業振興プロジェクト化検討</w:t>
            </w:r>
            <w:r>
              <w:rPr>
                <w:rFonts w:asciiTheme="majorEastAsia" w:eastAsiaTheme="majorEastAsia" w:hAnsiTheme="majorEastAsia" w:cs="ＭＳ 明朝" w:hint="eastAsia"/>
                <w:spacing w:val="2"/>
                <w:sz w:val="22"/>
                <w:szCs w:val="22"/>
              </w:rPr>
              <w:t>。</w:t>
            </w:r>
          </w:p>
          <w:p w14:paraId="026CA6A2" w14:textId="17878DCE" w:rsidR="00F5655B" w:rsidRPr="00F5655B" w:rsidRDefault="00F5655B" w:rsidP="00F5655B">
            <w:pPr>
              <w:wordWrap w:val="0"/>
              <w:autoSpaceDE w:val="0"/>
              <w:autoSpaceDN w:val="0"/>
              <w:adjustRightInd w:val="0"/>
              <w:spacing w:line="257" w:lineRule="exact"/>
              <w:ind w:leftChars="50" w:left="329" w:hangingChars="100" w:hanging="224"/>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温泉熱＋再エネ電力（風力発電）を活用した水産養殖実証事業の構築に向けて、各</w:t>
            </w:r>
            <w:r>
              <w:rPr>
                <w:rFonts w:asciiTheme="majorEastAsia" w:eastAsiaTheme="majorEastAsia" w:hAnsiTheme="majorEastAsia" w:cs="ＭＳ 明朝" w:hint="eastAsia"/>
                <w:spacing w:val="2"/>
                <w:sz w:val="22"/>
                <w:szCs w:val="22"/>
              </w:rPr>
              <w:t>プロジェクトの事業性の再精査や事業スキームの検討）</w:t>
            </w:r>
          </w:p>
          <w:p w14:paraId="1D413406" w14:textId="4657D01B" w:rsidR="00F5655B" w:rsidRPr="00F5655B" w:rsidRDefault="00F5655B" w:rsidP="00F5655B">
            <w:pPr>
              <w:wordWrap w:val="0"/>
              <w:autoSpaceDE w:val="0"/>
              <w:autoSpaceDN w:val="0"/>
              <w:adjustRightInd w:val="0"/>
              <w:spacing w:line="257" w:lineRule="exact"/>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再エネ導入プロジェクト簡易設計。</w:t>
            </w:r>
          </w:p>
          <w:p w14:paraId="5E9E5975" w14:textId="21A63A60" w:rsidR="00F5655B" w:rsidRPr="00F5655B" w:rsidRDefault="00F5655B" w:rsidP="00F5655B">
            <w:pPr>
              <w:wordWrap w:val="0"/>
              <w:autoSpaceDE w:val="0"/>
              <w:autoSpaceDN w:val="0"/>
              <w:adjustRightInd w:val="0"/>
              <w:spacing w:line="257" w:lineRule="exact"/>
              <w:ind w:leftChars="50" w:left="329" w:hangingChars="100" w:hanging="224"/>
              <w:rPr>
                <w:rFonts w:asciiTheme="majorEastAsia" w:eastAsiaTheme="majorEastAsia" w:hAnsiTheme="majorEastAsia" w:cs="ＭＳ 明朝"/>
                <w:spacing w:val="2"/>
                <w:sz w:val="22"/>
                <w:szCs w:val="22"/>
              </w:rPr>
            </w:pPr>
            <w:r>
              <w:rPr>
                <w:rFonts w:asciiTheme="majorEastAsia" w:eastAsiaTheme="majorEastAsia" w:hAnsiTheme="majorEastAsia" w:cs="ＭＳ 明朝" w:hint="eastAsia"/>
                <w:spacing w:val="2"/>
                <w:sz w:val="22"/>
                <w:szCs w:val="22"/>
              </w:rPr>
              <w:t>（</w:t>
            </w:r>
            <w:r w:rsidRPr="00F5655B">
              <w:rPr>
                <w:rFonts w:asciiTheme="majorEastAsia" w:eastAsiaTheme="majorEastAsia" w:hAnsiTheme="majorEastAsia" w:cs="ＭＳ 明朝" w:hint="eastAsia"/>
                <w:spacing w:val="2"/>
                <w:sz w:val="22"/>
                <w:szCs w:val="22"/>
              </w:rPr>
              <w:t>風力発電における送配電計画や簡易設計、また温泉熱を利用した水産養殖実証事業</w:t>
            </w:r>
            <w:r>
              <w:rPr>
                <w:rFonts w:asciiTheme="majorEastAsia" w:eastAsiaTheme="majorEastAsia" w:hAnsiTheme="majorEastAsia" w:cs="ＭＳ 明朝" w:hint="eastAsia"/>
                <w:spacing w:val="2"/>
                <w:sz w:val="22"/>
                <w:szCs w:val="22"/>
              </w:rPr>
              <w:t>のエネルギーシステムの簡易設計や詳細調査）</w:t>
            </w:r>
          </w:p>
          <w:p w14:paraId="49DED0D6" w14:textId="35FF3D8E" w:rsidR="00F301EA" w:rsidRPr="00F5655B" w:rsidRDefault="00F301EA" w:rsidP="00F301EA">
            <w:pPr>
              <w:ind w:leftChars="50" w:left="215" w:hangingChars="50" w:hanging="110"/>
              <w:rPr>
                <w:rFonts w:ascii="ＭＳ ゴシック" w:eastAsia="ＭＳ ゴシック" w:hAnsi="ＭＳ ゴシック"/>
                <w:bCs/>
                <w:sz w:val="22"/>
              </w:rPr>
            </w:pPr>
          </w:p>
        </w:tc>
      </w:tr>
    </w:tbl>
    <w:p w14:paraId="57B7B3B1" w14:textId="77777777" w:rsidR="001B7974" w:rsidRPr="00144CF9" w:rsidRDefault="001B7974" w:rsidP="001B7974">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3D7579DF" w14:textId="77777777" w:rsidR="001B7974" w:rsidRPr="00144CF9" w:rsidRDefault="001B7974" w:rsidP="001B7974">
      <w:pPr>
        <w:ind w:left="540" w:hangingChars="300" w:hanging="540"/>
        <w:rPr>
          <w:rFonts w:ascii="ＭＳ ゴシック" w:eastAsia="ＭＳ ゴシック" w:hAnsi="ＭＳ ゴシック" w:cs="Times New Roman"/>
          <w:bCs/>
          <w:sz w:val="18"/>
        </w:rPr>
      </w:pPr>
      <w:r w:rsidRPr="0009191B">
        <w:rPr>
          <w:rFonts w:ascii="ＭＳ ゴシック" w:eastAsia="ＭＳ ゴシック" w:hAnsi="ＭＳ ゴシック" w:cs="Times New Roman" w:hint="eastAsia"/>
          <w:bCs/>
          <w:sz w:val="18"/>
        </w:rPr>
        <w:t>（</w:t>
      </w:r>
      <w:r>
        <w:rPr>
          <w:rFonts w:ascii="ＭＳ ゴシック" w:eastAsia="ＭＳ ゴシック" w:hAnsi="ＭＳ ゴシック" w:cs="Times New Roman" w:hint="eastAsia"/>
          <w:bCs/>
          <w:sz w:val="18"/>
        </w:rPr>
        <w:t>１</w:t>
      </w:r>
      <w:r w:rsidRPr="00144CF9">
        <w:rPr>
          <w:rFonts w:ascii="ＭＳ ゴシック" w:eastAsia="ＭＳ ゴシック" w:hAnsi="ＭＳ ゴシック" w:cs="Times New Roman" w:hint="eastAsia"/>
          <w:bCs/>
          <w:sz w:val="18"/>
        </w:rPr>
        <w:t>）</w:t>
      </w:r>
      <w:r>
        <w:rPr>
          <w:rFonts w:ascii="ＭＳ ゴシック" w:eastAsia="ＭＳ ゴシック" w:hAnsi="ＭＳ ゴシック" w:cs="Times New Roman" w:hint="eastAsia"/>
          <w:bCs/>
          <w:sz w:val="18"/>
        </w:rPr>
        <w:t>定量的成果目標の欄には補助金応募申請書提出時に設定した成果目標</w:t>
      </w:r>
      <w:r w:rsidRPr="00144CF9">
        <w:rPr>
          <w:rFonts w:ascii="ＭＳ ゴシック" w:eastAsia="ＭＳ ゴシック" w:hAnsi="ＭＳ ゴシック" w:cs="Times New Roman" w:hint="eastAsia"/>
          <w:bCs/>
          <w:sz w:val="18"/>
        </w:rPr>
        <w:t>をそれぞれ記載すること。</w:t>
      </w:r>
    </w:p>
    <w:p w14:paraId="5ED1416B" w14:textId="77777777" w:rsidR="001B7974" w:rsidRPr="00144CF9" w:rsidRDefault="001B7974" w:rsidP="001B7974">
      <w:pPr>
        <w:ind w:left="540" w:hangingChars="300" w:hanging="540"/>
        <w:rPr>
          <w:rFonts w:ascii="ＭＳ ゴシック" w:eastAsia="ＭＳ ゴシック" w:hAnsi="ＭＳ ゴシック" w:cs="Times New Roman"/>
          <w:bCs/>
          <w:sz w:val="18"/>
        </w:rPr>
      </w:pPr>
      <w:r w:rsidRPr="0009191B">
        <w:rPr>
          <w:rFonts w:ascii="ＭＳ ゴシック" w:eastAsia="ＭＳ ゴシック" w:hAnsi="ＭＳ ゴシック" w:cs="Times New Roman" w:hint="eastAsia"/>
          <w:bCs/>
          <w:sz w:val="18"/>
        </w:rPr>
        <w:t>（</w:t>
      </w:r>
      <w:r>
        <w:rPr>
          <w:rFonts w:ascii="ＭＳ ゴシック" w:eastAsia="ＭＳ ゴシック" w:hAnsi="ＭＳ ゴシック" w:cs="Times New Roman" w:hint="eastAsia"/>
          <w:bCs/>
          <w:sz w:val="18"/>
        </w:rPr>
        <w:t>２</w:t>
      </w:r>
      <w:r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（１</w:t>
      </w:r>
      <w:r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1CC784CF" w14:textId="77777777" w:rsidR="001B7974" w:rsidRPr="00144CF9" w:rsidRDefault="001B7974" w:rsidP="00CA10B5">
      <w:pPr>
        <w:ind w:left="540" w:hangingChars="300" w:hanging="540"/>
        <w:rPr>
          <w:rFonts w:ascii="ＭＳ ゴシック" w:eastAsia="ＭＳ ゴシック" w:hAnsi="ＭＳ ゴシック" w:cs="Times New Roman"/>
          <w:bCs/>
          <w:sz w:val="18"/>
        </w:rPr>
      </w:pPr>
      <w:r w:rsidRPr="0009191B">
        <w:rPr>
          <w:rFonts w:ascii="ＭＳ ゴシック" w:eastAsia="ＭＳ ゴシック" w:hAnsi="ＭＳ ゴシック" w:cs="Times New Roman" w:hint="eastAsia"/>
          <w:bCs/>
          <w:sz w:val="18"/>
        </w:rPr>
        <w:t>（</w:t>
      </w:r>
      <w:r>
        <w:rPr>
          <w:rFonts w:ascii="ＭＳ ゴシック" w:eastAsia="ＭＳ ゴシック" w:hAnsi="ＭＳ ゴシック" w:cs="Times New Roman" w:hint="eastAsia"/>
          <w:bCs/>
          <w:sz w:val="18"/>
        </w:rPr>
        <w:t>３</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2D3EB1FF" w14:textId="77777777" w:rsidR="001B7974" w:rsidRPr="00144CF9" w:rsidRDefault="001B7974" w:rsidP="001B7974">
      <w:pPr>
        <w:ind w:left="540" w:hangingChars="300" w:hanging="540"/>
        <w:rPr>
          <w:rFonts w:ascii="ＭＳ ゴシック" w:eastAsia="ＭＳ ゴシック" w:hAnsi="ＭＳ ゴシック" w:cs="Times New Roman"/>
          <w:bCs/>
          <w:sz w:val="18"/>
        </w:rPr>
      </w:pPr>
      <w:r w:rsidRPr="0009191B">
        <w:rPr>
          <w:rFonts w:ascii="ＭＳ ゴシック" w:eastAsia="ＭＳ ゴシック" w:hAnsi="ＭＳ ゴシック" w:cs="Times New Roman" w:hint="eastAsia"/>
          <w:bCs/>
          <w:sz w:val="18"/>
        </w:rPr>
        <w:t>（</w:t>
      </w:r>
      <w:r>
        <w:rPr>
          <w:rFonts w:ascii="ＭＳ ゴシック" w:eastAsia="ＭＳ ゴシック" w:hAnsi="ＭＳ ゴシック" w:cs="Times New Roman" w:hint="eastAsia"/>
          <w:bCs/>
          <w:sz w:val="18"/>
        </w:rPr>
        <w:t>４</w:t>
      </w:r>
      <w:r w:rsidRPr="00144CF9">
        <w:rPr>
          <w:rFonts w:ascii="ＭＳ ゴシック" w:eastAsia="ＭＳ ゴシック" w:hAnsi="ＭＳ ゴシック" w:cs="Times New Roman" w:hint="eastAsia"/>
          <w:bCs/>
          <w:sz w:val="18"/>
        </w:rPr>
        <w:t>）</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593F5156" w14:textId="2E5EE48A" w:rsidR="001B7974" w:rsidRDefault="001B7974" w:rsidP="00CA10B5">
      <w:pPr>
        <w:rPr>
          <w:rFonts w:ascii="ＭＳ ゴシック" w:eastAsia="ＭＳ ゴシック" w:hAnsi="ＭＳ ゴシック" w:cs="Times New Roman"/>
          <w:sz w:val="22"/>
        </w:rPr>
      </w:pPr>
    </w:p>
    <w:p w14:paraId="09725382" w14:textId="0A0C8759" w:rsidR="00736A5A" w:rsidRDefault="00736A5A" w:rsidP="00CA10B5">
      <w:pPr>
        <w:rPr>
          <w:rFonts w:ascii="ＭＳ ゴシック" w:eastAsia="ＭＳ ゴシック" w:hAnsi="ＭＳ ゴシック" w:cs="Times New Roman"/>
          <w:sz w:val="22"/>
        </w:rPr>
      </w:pPr>
    </w:p>
    <w:p w14:paraId="1DB11A94" w14:textId="092170B7" w:rsidR="00736A5A" w:rsidRDefault="00736A5A" w:rsidP="00CA10B5">
      <w:pPr>
        <w:rPr>
          <w:rFonts w:ascii="ＭＳ ゴシック" w:eastAsia="ＭＳ ゴシック" w:hAnsi="ＭＳ ゴシック" w:cs="Times New Roman"/>
          <w:sz w:val="22"/>
        </w:rPr>
      </w:pPr>
    </w:p>
    <w:p w14:paraId="62EDC743" w14:textId="46826096" w:rsidR="00736A5A" w:rsidRDefault="00736A5A" w:rsidP="00CA10B5">
      <w:pPr>
        <w:rPr>
          <w:rFonts w:ascii="ＭＳ ゴシック" w:eastAsia="ＭＳ ゴシック" w:hAnsi="ＭＳ ゴシック" w:cs="Times New Roman"/>
          <w:sz w:val="22"/>
        </w:rPr>
      </w:pPr>
    </w:p>
    <w:sectPr w:rsidR="00736A5A" w:rsidSect="00FA79BA">
      <w:headerReference w:type="default" r:id="rId8"/>
      <w:footerReference w:type="default" r:id="rId9"/>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0E8E9" w14:textId="77777777" w:rsidR="00B50B51" w:rsidRDefault="00B50B51" w:rsidP="006F1C08">
      <w:r>
        <w:separator/>
      </w:r>
    </w:p>
  </w:endnote>
  <w:endnote w:type="continuationSeparator" w:id="0">
    <w:p w14:paraId="005DB01A" w14:textId="77777777" w:rsidR="00B50B51" w:rsidRDefault="00B50B51" w:rsidP="006F1C08">
      <w:r>
        <w:continuationSeparator/>
      </w:r>
    </w:p>
  </w:endnote>
  <w:endnote w:type="continuationNotice" w:id="1">
    <w:p w14:paraId="28837739" w14:textId="77777777" w:rsidR="00B50B51" w:rsidRDefault="00B50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D0CF" w14:textId="66BEEEB8" w:rsidR="00736A5A" w:rsidRDefault="00736A5A" w:rsidP="00A00346">
    <w:pPr>
      <w:pStyle w:val="a5"/>
      <w:jc w:val="center"/>
    </w:pPr>
    <w:r>
      <w:fldChar w:fldCharType="begin"/>
    </w:r>
    <w:r>
      <w:instrText xml:space="preserve"> PAGE   \* MERGEFORMAT </w:instrText>
    </w:r>
    <w:r>
      <w:fldChar w:fldCharType="separate"/>
    </w:r>
    <w:r w:rsidR="007A0367" w:rsidRPr="007A0367">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CAC15" w14:textId="77777777" w:rsidR="00B50B51" w:rsidRDefault="00B50B51" w:rsidP="006F1C08">
      <w:r>
        <w:separator/>
      </w:r>
    </w:p>
  </w:footnote>
  <w:footnote w:type="continuationSeparator" w:id="0">
    <w:p w14:paraId="124D3C03" w14:textId="77777777" w:rsidR="00B50B51" w:rsidRDefault="00B50B51" w:rsidP="006F1C08">
      <w:r>
        <w:continuationSeparator/>
      </w:r>
    </w:p>
  </w:footnote>
  <w:footnote w:type="continuationNotice" w:id="1">
    <w:p w14:paraId="0930055A" w14:textId="77777777" w:rsidR="00B50B51" w:rsidRDefault="00B50B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BE142" w14:textId="4BDB6BFB" w:rsidR="00736A5A" w:rsidRPr="001334AC" w:rsidRDefault="00736A5A" w:rsidP="001334AC">
    <w:pPr>
      <w:pStyle w:val="a3"/>
      <w:jc w:val="right"/>
      <w:rPr>
        <w:rFonts w:asciiTheme="majorEastAsia" w:hAnsiTheme="majorEastAsia"/>
        <w:color w:val="FF0000"/>
        <w:sz w:val="28"/>
        <w:bdr w:val="single" w:sz="4" w:space="0" w:color="auto"/>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13E04"/>
    <w:multiLevelType w:val="hybridMultilevel"/>
    <w:tmpl w:val="A704E0C4"/>
    <w:lvl w:ilvl="0" w:tplc="52B4419C">
      <w:start w:val="1"/>
      <w:numFmt w:val="bullet"/>
      <w:lvlText w:val=""/>
      <w:lvlJc w:val="left"/>
      <w:pPr>
        <w:tabs>
          <w:tab w:val="num" w:pos="1146"/>
        </w:tabs>
        <w:ind w:left="1146" w:hanging="360"/>
      </w:pPr>
      <w:rPr>
        <w:rFonts w:ascii="Wingdings" w:hAnsi="Wingdings" w:hint="default"/>
      </w:rPr>
    </w:lvl>
    <w:lvl w:ilvl="1" w:tplc="579669DA" w:tentative="1">
      <w:start w:val="1"/>
      <w:numFmt w:val="bullet"/>
      <w:lvlText w:val=""/>
      <w:lvlJc w:val="left"/>
      <w:pPr>
        <w:tabs>
          <w:tab w:val="num" w:pos="1866"/>
        </w:tabs>
        <w:ind w:left="1866" w:hanging="360"/>
      </w:pPr>
      <w:rPr>
        <w:rFonts w:ascii="Wingdings" w:hAnsi="Wingdings" w:hint="default"/>
      </w:rPr>
    </w:lvl>
    <w:lvl w:ilvl="2" w:tplc="4718B69C" w:tentative="1">
      <w:start w:val="1"/>
      <w:numFmt w:val="bullet"/>
      <w:lvlText w:val=""/>
      <w:lvlJc w:val="left"/>
      <w:pPr>
        <w:tabs>
          <w:tab w:val="num" w:pos="2586"/>
        </w:tabs>
        <w:ind w:left="2586" w:hanging="360"/>
      </w:pPr>
      <w:rPr>
        <w:rFonts w:ascii="Wingdings" w:hAnsi="Wingdings" w:hint="default"/>
      </w:rPr>
    </w:lvl>
    <w:lvl w:ilvl="3" w:tplc="0FAE0AF4" w:tentative="1">
      <w:start w:val="1"/>
      <w:numFmt w:val="bullet"/>
      <w:lvlText w:val=""/>
      <w:lvlJc w:val="left"/>
      <w:pPr>
        <w:tabs>
          <w:tab w:val="num" w:pos="3306"/>
        </w:tabs>
        <w:ind w:left="3306" w:hanging="360"/>
      </w:pPr>
      <w:rPr>
        <w:rFonts w:ascii="Wingdings" w:hAnsi="Wingdings" w:hint="default"/>
      </w:rPr>
    </w:lvl>
    <w:lvl w:ilvl="4" w:tplc="91F4D8C2" w:tentative="1">
      <w:start w:val="1"/>
      <w:numFmt w:val="bullet"/>
      <w:lvlText w:val=""/>
      <w:lvlJc w:val="left"/>
      <w:pPr>
        <w:tabs>
          <w:tab w:val="num" w:pos="4026"/>
        </w:tabs>
        <w:ind w:left="4026" w:hanging="360"/>
      </w:pPr>
      <w:rPr>
        <w:rFonts w:ascii="Wingdings" w:hAnsi="Wingdings" w:hint="default"/>
      </w:rPr>
    </w:lvl>
    <w:lvl w:ilvl="5" w:tplc="4DBED3AE" w:tentative="1">
      <w:start w:val="1"/>
      <w:numFmt w:val="bullet"/>
      <w:lvlText w:val=""/>
      <w:lvlJc w:val="left"/>
      <w:pPr>
        <w:tabs>
          <w:tab w:val="num" w:pos="4746"/>
        </w:tabs>
        <w:ind w:left="4746" w:hanging="360"/>
      </w:pPr>
      <w:rPr>
        <w:rFonts w:ascii="Wingdings" w:hAnsi="Wingdings" w:hint="default"/>
      </w:rPr>
    </w:lvl>
    <w:lvl w:ilvl="6" w:tplc="6348257E" w:tentative="1">
      <w:start w:val="1"/>
      <w:numFmt w:val="bullet"/>
      <w:lvlText w:val=""/>
      <w:lvlJc w:val="left"/>
      <w:pPr>
        <w:tabs>
          <w:tab w:val="num" w:pos="5466"/>
        </w:tabs>
        <w:ind w:left="5466" w:hanging="360"/>
      </w:pPr>
      <w:rPr>
        <w:rFonts w:ascii="Wingdings" w:hAnsi="Wingdings" w:hint="default"/>
      </w:rPr>
    </w:lvl>
    <w:lvl w:ilvl="7" w:tplc="AB72C256" w:tentative="1">
      <w:start w:val="1"/>
      <w:numFmt w:val="bullet"/>
      <w:lvlText w:val=""/>
      <w:lvlJc w:val="left"/>
      <w:pPr>
        <w:tabs>
          <w:tab w:val="num" w:pos="6186"/>
        </w:tabs>
        <w:ind w:left="6186" w:hanging="360"/>
      </w:pPr>
      <w:rPr>
        <w:rFonts w:ascii="Wingdings" w:hAnsi="Wingdings" w:hint="default"/>
      </w:rPr>
    </w:lvl>
    <w:lvl w:ilvl="8" w:tplc="051C6A64"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C2FBD"/>
    <w:multiLevelType w:val="hybridMultilevel"/>
    <w:tmpl w:val="3BE29A38"/>
    <w:lvl w:ilvl="0" w:tplc="E09A2B80">
      <w:start w:val="1"/>
      <w:numFmt w:val="bullet"/>
      <w:lvlText w:val=""/>
      <w:lvlJc w:val="left"/>
      <w:pPr>
        <w:tabs>
          <w:tab w:val="num" w:pos="720"/>
        </w:tabs>
        <w:ind w:left="720" w:hanging="360"/>
      </w:pPr>
      <w:rPr>
        <w:rFonts w:ascii="Wingdings" w:hAnsi="Wingdings" w:hint="default"/>
      </w:rPr>
    </w:lvl>
    <w:lvl w:ilvl="1" w:tplc="35CACF06" w:tentative="1">
      <w:start w:val="1"/>
      <w:numFmt w:val="bullet"/>
      <w:lvlText w:val=""/>
      <w:lvlJc w:val="left"/>
      <w:pPr>
        <w:tabs>
          <w:tab w:val="num" w:pos="1440"/>
        </w:tabs>
        <w:ind w:left="1440" w:hanging="360"/>
      </w:pPr>
      <w:rPr>
        <w:rFonts w:ascii="Wingdings" w:hAnsi="Wingdings" w:hint="default"/>
      </w:rPr>
    </w:lvl>
    <w:lvl w:ilvl="2" w:tplc="BAD28F8A" w:tentative="1">
      <w:start w:val="1"/>
      <w:numFmt w:val="bullet"/>
      <w:lvlText w:val=""/>
      <w:lvlJc w:val="left"/>
      <w:pPr>
        <w:tabs>
          <w:tab w:val="num" w:pos="2160"/>
        </w:tabs>
        <w:ind w:left="2160" w:hanging="360"/>
      </w:pPr>
      <w:rPr>
        <w:rFonts w:ascii="Wingdings" w:hAnsi="Wingdings" w:hint="default"/>
      </w:rPr>
    </w:lvl>
    <w:lvl w:ilvl="3" w:tplc="37A64BBC" w:tentative="1">
      <w:start w:val="1"/>
      <w:numFmt w:val="bullet"/>
      <w:lvlText w:val=""/>
      <w:lvlJc w:val="left"/>
      <w:pPr>
        <w:tabs>
          <w:tab w:val="num" w:pos="2880"/>
        </w:tabs>
        <w:ind w:left="2880" w:hanging="360"/>
      </w:pPr>
      <w:rPr>
        <w:rFonts w:ascii="Wingdings" w:hAnsi="Wingdings" w:hint="default"/>
      </w:rPr>
    </w:lvl>
    <w:lvl w:ilvl="4" w:tplc="048E030C" w:tentative="1">
      <w:start w:val="1"/>
      <w:numFmt w:val="bullet"/>
      <w:lvlText w:val=""/>
      <w:lvlJc w:val="left"/>
      <w:pPr>
        <w:tabs>
          <w:tab w:val="num" w:pos="3600"/>
        </w:tabs>
        <w:ind w:left="3600" w:hanging="360"/>
      </w:pPr>
      <w:rPr>
        <w:rFonts w:ascii="Wingdings" w:hAnsi="Wingdings" w:hint="default"/>
      </w:rPr>
    </w:lvl>
    <w:lvl w:ilvl="5" w:tplc="242E820E" w:tentative="1">
      <w:start w:val="1"/>
      <w:numFmt w:val="bullet"/>
      <w:lvlText w:val=""/>
      <w:lvlJc w:val="left"/>
      <w:pPr>
        <w:tabs>
          <w:tab w:val="num" w:pos="4320"/>
        </w:tabs>
        <w:ind w:left="4320" w:hanging="360"/>
      </w:pPr>
      <w:rPr>
        <w:rFonts w:ascii="Wingdings" w:hAnsi="Wingdings" w:hint="default"/>
      </w:rPr>
    </w:lvl>
    <w:lvl w:ilvl="6" w:tplc="C3D65F30" w:tentative="1">
      <w:start w:val="1"/>
      <w:numFmt w:val="bullet"/>
      <w:lvlText w:val=""/>
      <w:lvlJc w:val="left"/>
      <w:pPr>
        <w:tabs>
          <w:tab w:val="num" w:pos="5040"/>
        </w:tabs>
        <w:ind w:left="5040" w:hanging="360"/>
      </w:pPr>
      <w:rPr>
        <w:rFonts w:ascii="Wingdings" w:hAnsi="Wingdings" w:hint="default"/>
      </w:rPr>
    </w:lvl>
    <w:lvl w:ilvl="7" w:tplc="42C0226E" w:tentative="1">
      <w:start w:val="1"/>
      <w:numFmt w:val="bullet"/>
      <w:lvlText w:val=""/>
      <w:lvlJc w:val="left"/>
      <w:pPr>
        <w:tabs>
          <w:tab w:val="num" w:pos="5760"/>
        </w:tabs>
        <w:ind w:left="5760" w:hanging="360"/>
      </w:pPr>
      <w:rPr>
        <w:rFonts w:ascii="Wingdings" w:hAnsi="Wingdings" w:hint="default"/>
      </w:rPr>
    </w:lvl>
    <w:lvl w:ilvl="8" w:tplc="20EC62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8E2537"/>
    <w:multiLevelType w:val="hybridMultilevel"/>
    <w:tmpl w:val="D952DB24"/>
    <w:lvl w:ilvl="0" w:tplc="95240EE4">
      <w:start w:val="1"/>
      <w:numFmt w:val="bullet"/>
      <w:lvlText w:val=""/>
      <w:lvlJc w:val="left"/>
      <w:pPr>
        <w:tabs>
          <w:tab w:val="num" w:pos="720"/>
        </w:tabs>
        <w:ind w:left="720" w:hanging="360"/>
      </w:pPr>
      <w:rPr>
        <w:rFonts w:ascii="Wingdings" w:hAnsi="Wingdings" w:hint="default"/>
      </w:rPr>
    </w:lvl>
    <w:lvl w:ilvl="1" w:tplc="A8D6B988" w:tentative="1">
      <w:start w:val="1"/>
      <w:numFmt w:val="bullet"/>
      <w:lvlText w:val=""/>
      <w:lvlJc w:val="left"/>
      <w:pPr>
        <w:tabs>
          <w:tab w:val="num" w:pos="1440"/>
        </w:tabs>
        <w:ind w:left="1440" w:hanging="360"/>
      </w:pPr>
      <w:rPr>
        <w:rFonts w:ascii="Wingdings" w:hAnsi="Wingdings" w:hint="default"/>
      </w:rPr>
    </w:lvl>
    <w:lvl w:ilvl="2" w:tplc="28BC38EA" w:tentative="1">
      <w:start w:val="1"/>
      <w:numFmt w:val="bullet"/>
      <w:lvlText w:val=""/>
      <w:lvlJc w:val="left"/>
      <w:pPr>
        <w:tabs>
          <w:tab w:val="num" w:pos="2160"/>
        </w:tabs>
        <w:ind w:left="2160" w:hanging="360"/>
      </w:pPr>
      <w:rPr>
        <w:rFonts w:ascii="Wingdings" w:hAnsi="Wingdings" w:hint="default"/>
      </w:rPr>
    </w:lvl>
    <w:lvl w:ilvl="3" w:tplc="E012B3EC" w:tentative="1">
      <w:start w:val="1"/>
      <w:numFmt w:val="bullet"/>
      <w:lvlText w:val=""/>
      <w:lvlJc w:val="left"/>
      <w:pPr>
        <w:tabs>
          <w:tab w:val="num" w:pos="2880"/>
        </w:tabs>
        <w:ind w:left="2880" w:hanging="360"/>
      </w:pPr>
      <w:rPr>
        <w:rFonts w:ascii="Wingdings" w:hAnsi="Wingdings" w:hint="default"/>
      </w:rPr>
    </w:lvl>
    <w:lvl w:ilvl="4" w:tplc="1B364B54" w:tentative="1">
      <w:start w:val="1"/>
      <w:numFmt w:val="bullet"/>
      <w:lvlText w:val=""/>
      <w:lvlJc w:val="left"/>
      <w:pPr>
        <w:tabs>
          <w:tab w:val="num" w:pos="3600"/>
        </w:tabs>
        <w:ind w:left="3600" w:hanging="360"/>
      </w:pPr>
      <w:rPr>
        <w:rFonts w:ascii="Wingdings" w:hAnsi="Wingdings" w:hint="default"/>
      </w:rPr>
    </w:lvl>
    <w:lvl w:ilvl="5" w:tplc="45DEA99E" w:tentative="1">
      <w:start w:val="1"/>
      <w:numFmt w:val="bullet"/>
      <w:lvlText w:val=""/>
      <w:lvlJc w:val="left"/>
      <w:pPr>
        <w:tabs>
          <w:tab w:val="num" w:pos="4320"/>
        </w:tabs>
        <w:ind w:left="4320" w:hanging="360"/>
      </w:pPr>
      <w:rPr>
        <w:rFonts w:ascii="Wingdings" w:hAnsi="Wingdings" w:hint="default"/>
      </w:rPr>
    </w:lvl>
    <w:lvl w:ilvl="6" w:tplc="B56C6448" w:tentative="1">
      <w:start w:val="1"/>
      <w:numFmt w:val="bullet"/>
      <w:lvlText w:val=""/>
      <w:lvlJc w:val="left"/>
      <w:pPr>
        <w:tabs>
          <w:tab w:val="num" w:pos="5040"/>
        </w:tabs>
        <w:ind w:left="5040" w:hanging="360"/>
      </w:pPr>
      <w:rPr>
        <w:rFonts w:ascii="Wingdings" w:hAnsi="Wingdings" w:hint="default"/>
      </w:rPr>
    </w:lvl>
    <w:lvl w:ilvl="7" w:tplc="858E187C" w:tentative="1">
      <w:start w:val="1"/>
      <w:numFmt w:val="bullet"/>
      <w:lvlText w:val=""/>
      <w:lvlJc w:val="left"/>
      <w:pPr>
        <w:tabs>
          <w:tab w:val="num" w:pos="5760"/>
        </w:tabs>
        <w:ind w:left="5760" w:hanging="360"/>
      </w:pPr>
      <w:rPr>
        <w:rFonts w:ascii="Wingdings" w:hAnsi="Wingdings" w:hint="default"/>
      </w:rPr>
    </w:lvl>
    <w:lvl w:ilvl="8" w:tplc="C9E6F7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6"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FD4EAA"/>
    <w:multiLevelType w:val="hybridMultilevel"/>
    <w:tmpl w:val="1E7A9B5C"/>
    <w:lvl w:ilvl="0" w:tplc="B798B5B2">
      <w:start w:val="1"/>
      <w:numFmt w:val="bullet"/>
      <w:lvlText w:val=""/>
      <w:lvlJc w:val="left"/>
      <w:pPr>
        <w:tabs>
          <w:tab w:val="num" w:pos="720"/>
        </w:tabs>
        <w:ind w:left="720" w:hanging="360"/>
      </w:pPr>
      <w:rPr>
        <w:rFonts w:ascii="Wingdings" w:hAnsi="Wingdings" w:hint="default"/>
      </w:rPr>
    </w:lvl>
    <w:lvl w:ilvl="1" w:tplc="25E2C002" w:tentative="1">
      <w:start w:val="1"/>
      <w:numFmt w:val="bullet"/>
      <w:lvlText w:val=""/>
      <w:lvlJc w:val="left"/>
      <w:pPr>
        <w:tabs>
          <w:tab w:val="num" w:pos="1440"/>
        </w:tabs>
        <w:ind w:left="1440" w:hanging="360"/>
      </w:pPr>
      <w:rPr>
        <w:rFonts w:ascii="Wingdings" w:hAnsi="Wingdings" w:hint="default"/>
      </w:rPr>
    </w:lvl>
    <w:lvl w:ilvl="2" w:tplc="8CB43C26" w:tentative="1">
      <w:start w:val="1"/>
      <w:numFmt w:val="bullet"/>
      <w:lvlText w:val=""/>
      <w:lvlJc w:val="left"/>
      <w:pPr>
        <w:tabs>
          <w:tab w:val="num" w:pos="2160"/>
        </w:tabs>
        <w:ind w:left="2160" w:hanging="360"/>
      </w:pPr>
      <w:rPr>
        <w:rFonts w:ascii="Wingdings" w:hAnsi="Wingdings" w:hint="default"/>
      </w:rPr>
    </w:lvl>
    <w:lvl w:ilvl="3" w:tplc="D12C2AC0" w:tentative="1">
      <w:start w:val="1"/>
      <w:numFmt w:val="bullet"/>
      <w:lvlText w:val=""/>
      <w:lvlJc w:val="left"/>
      <w:pPr>
        <w:tabs>
          <w:tab w:val="num" w:pos="2880"/>
        </w:tabs>
        <w:ind w:left="2880" w:hanging="360"/>
      </w:pPr>
      <w:rPr>
        <w:rFonts w:ascii="Wingdings" w:hAnsi="Wingdings" w:hint="default"/>
      </w:rPr>
    </w:lvl>
    <w:lvl w:ilvl="4" w:tplc="95E0209A" w:tentative="1">
      <w:start w:val="1"/>
      <w:numFmt w:val="bullet"/>
      <w:lvlText w:val=""/>
      <w:lvlJc w:val="left"/>
      <w:pPr>
        <w:tabs>
          <w:tab w:val="num" w:pos="3600"/>
        </w:tabs>
        <w:ind w:left="3600" w:hanging="360"/>
      </w:pPr>
      <w:rPr>
        <w:rFonts w:ascii="Wingdings" w:hAnsi="Wingdings" w:hint="default"/>
      </w:rPr>
    </w:lvl>
    <w:lvl w:ilvl="5" w:tplc="31DAF6F4" w:tentative="1">
      <w:start w:val="1"/>
      <w:numFmt w:val="bullet"/>
      <w:lvlText w:val=""/>
      <w:lvlJc w:val="left"/>
      <w:pPr>
        <w:tabs>
          <w:tab w:val="num" w:pos="4320"/>
        </w:tabs>
        <w:ind w:left="4320" w:hanging="360"/>
      </w:pPr>
      <w:rPr>
        <w:rFonts w:ascii="Wingdings" w:hAnsi="Wingdings" w:hint="default"/>
      </w:rPr>
    </w:lvl>
    <w:lvl w:ilvl="6" w:tplc="964EDB78" w:tentative="1">
      <w:start w:val="1"/>
      <w:numFmt w:val="bullet"/>
      <w:lvlText w:val=""/>
      <w:lvlJc w:val="left"/>
      <w:pPr>
        <w:tabs>
          <w:tab w:val="num" w:pos="5040"/>
        </w:tabs>
        <w:ind w:left="5040" w:hanging="360"/>
      </w:pPr>
      <w:rPr>
        <w:rFonts w:ascii="Wingdings" w:hAnsi="Wingdings" w:hint="default"/>
      </w:rPr>
    </w:lvl>
    <w:lvl w:ilvl="7" w:tplc="465A3B00" w:tentative="1">
      <w:start w:val="1"/>
      <w:numFmt w:val="bullet"/>
      <w:lvlText w:val=""/>
      <w:lvlJc w:val="left"/>
      <w:pPr>
        <w:tabs>
          <w:tab w:val="num" w:pos="5760"/>
        </w:tabs>
        <w:ind w:left="5760" w:hanging="360"/>
      </w:pPr>
      <w:rPr>
        <w:rFonts w:ascii="Wingdings" w:hAnsi="Wingdings" w:hint="default"/>
      </w:rPr>
    </w:lvl>
    <w:lvl w:ilvl="8" w:tplc="BDBA37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7"/>
  </w:num>
  <w:num w:numId="4">
    <w:abstractNumId w:val="1"/>
  </w:num>
  <w:num w:numId="5">
    <w:abstractNumId w:val="19"/>
  </w:num>
  <w:num w:numId="6">
    <w:abstractNumId w:val="3"/>
  </w:num>
  <w:num w:numId="7">
    <w:abstractNumId w:val="20"/>
  </w:num>
  <w:num w:numId="8">
    <w:abstractNumId w:val="21"/>
  </w:num>
  <w:num w:numId="9">
    <w:abstractNumId w:val="2"/>
  </w:num>
  <w:num w:numId="10">
    <w:abstractNumId w:val="0"/>
  </w:num>
  <w:num w:numId="11">
    <w:abstractNumId w:val="8"/>
  </w:num>
  <w:num w:numId="12">
    <w:abstractNumId w:val="9"/>
  </w:num>
  <w:num w:numId="13">
    <w:abstractNumId w:val="4"/>
  </w:num>
  <w:num w:numId="14">
    <w:abstractNumId w:val="5"/>
  </w:num>
  <w:num w:numId="15">
    <w:abstractNumId w:val="6"/>
  </w:num>
  <w:num w:numId="16">
    <w:abstractNumId w:val="13"/>
  </w:num>
  <w:num w:numId="17">
    <w:abstractNumId w:val="11"/>
  </w:num>
  <w:num w:numId="18">
    <w:abstractNumId w:val="16"/>
  </w:num>
  <w:num w:numId="19">
    <w:abstractNumId w:val="18"/>
  </w:num>
  <w:num w:numId="20">
    <w:abstractNumId w:val="7"/>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77"/>
    <w:rsid w:val="000046E6"/>
    <w:rsid w:val="00006E89"/>
    <w:rsid w:val="000212FC"/>
    <w:rsid w:val="000345FE"/>
    <w:rsid w:val="000417F6"/>
    <w:rsid w:val="0004323B"/>
    <w:rsid w:val="00043927"/>
    <w:rsid w:val="00046332"/>
    <w:rsid w:val="0005366D"/>
    <w:rsid w:val="00057B54"/>
    <w:rsid w:val="000622E0"/>
    <w:rsid w:val="000625B4"/>
    <w:rsid w:val="00074FD1"/>
    <w:rsid w:val="00083E09"/>
    <w:rsid w:val="0009191B"/>
    <w:rsid w:val="000A4CD5"/>
    <w:rsid w:val="000A5994"/>
    <w:rsid w:val="000B1270"/>
    <w:rsid w:val="000B3BE5"/>
    <w:rsid w:val="000C1777"/>
    <w:rsid w:val="000D51AA"/>
    <w:rsid w:val="000D5C67"/>
    <w:rsid w:val="000D70D3"/>
    <w:rsid w:val="000E4184"/>
    <w:rsid w:val="000F03D6"/>
    <w:rsid w:val="000F57FF"/>
    <w:rsid w:val="0010137F"/>
    <w:rsid w:val="001016B9"/>
    <w:rsid w:val="00101C87"/>
    <w:rsid w:val="0010463D"/>
    <w:rsid w:val="00114547"/>
    <w:rsid w:val="0012299C"/>
    <w:rsid w:val="001334AC"/>
    <w:rsid w:val="00136049"/>
    <w:rsid w:val="0013725B"/>
    <w:rsid w:val="001411C0"/>
    <w:rsid w:val="00144CF9"/>
    <w:rsid w:val="00146E7A"/>
    <w:rsid w:val="0015068E"/>
    <w:rsid w:val="00155D26"/>
    <w:rsid w:val="00160AD4"/>
    <w:rsid w:val="00164ACB"/>
    <w:rsid w:val="00167D48"/>
    <w:rsid w:val="001761B4"/>
    <w:rsid w:val="001866F5"/>
    <w:rsid w:val="00192AE8"/>
    <w:rsid w:val="001A44A5"/>
    <w:rsid w:val="001B7974"/>
    <w:rsid w:val="001C5265"/>
    <w:rsid w:val="001C5C24"/>
    <w:rsid w:val="001C70EA"/>
    <w:rsid w:val="001E1277"/>
    <w:rsid w:val="001E203A"/>
    <w:rsid w:val="001E7FE3"/>
    <w:rsid w:val="001F016A"/>
    <w:rsid w:val="001F0776"/>
    <w:rsid w:val="001F31A3"/>
    <w:rsid w:val="00202B7A"/>
    <w:rsid w:val="002178A9"/>
    <w:rsid w:val="00220F9B"/>
    <w:rsid w:val="00221A8D"/>
    <w:rsid w:val="0022640B"/>
    <w:rsid w:val="00232A9F"/>
    <w:rsid w:val="002346FC"/>
    <w:rsid w:val="00234F32"/>
    <w:rsid w:val="00247E9F"/>
    <w:rsid w:val="0025218D"/>
    <w:rsid w:val="002544B3"/>
    <w:rsid w:val="002548EC"/>
    <w:rsid w:val="002637CF"/>
    <w:rsid w:val="00274720"/>
    <w:rsid w:val="0029085F"/>
    <w:rsid w:val="00292318"/>
    <w:rsid w:val="002A083E"/>
    <w:rsid w:val="002A60B8"/>
    <w:rsid w:val="002B24CD"/>
    <w:rsid w:val="002B4A8D"/>
    <w:rsid w:val="002C3746"/>
    <w:rsid w:val="002D4FF7"/>
    <w:rsid w:val="002D6937"/>
    <w:rsid w:val="002E5FB7"/>
    <w:rsid w:val="002E711F"/>
    <w:rsid w:val="002F13EA"/>
    <w:rsid w:val="00303CD6"/>
    <w:rsid w:val="003048FE"/>
    <w:rsid w:val="00310744"/>
    <w:rsid w:val="00320819"/>
    <w:rsid w:val="00321E51"/>
    <w:rsid w:val="003233A5"/>
    <w:rsid w:val="00323EF3"/>
    <w:rsid w:val="00327E6E"/>
    <w:rsid w:val="00334474"/>
    <w:rsid w:val="003403C5"/>
    <w:rsid w:val="00340931"/>
    <w:rsid w:val="0034691D"/>
    <w:rsid w:val="00347485"/>
    <w:rsid w:val="00361861"/>
    <w:rsid w:val="003638E6"/>
    <w:rsid w:val="0037072D"/>
    <w:rsid w:val="00373384"/>
    <w:rsid w:val="00374954"/>
    <w:rsid w:val="00377787"/>
    <w:rsid w:val="003A5153"/>
    <w:rsid w:val="003B54E3"/>
    <w:rsid w:val="003D005E"/>
    <w:rsid w:val="003D0AA7"/>
    <w:rsid w:val="003D4A86"/>
    <w:rsid w:val="003D6FA8"/>
    <w:rsid w:val="003E0616"/>
    <w:rsid w:val="003E6943"/>
    <w:rsid w:val="003F4CA3"/>
    <w:rsid w:val="003F4CB5"/>
    <w:rsid w:val="00405B68"/>
    <w:rsid w:val="00410DD3"/>
    <w:rsid w:val="0041433B"/>
    <w:rsid w:val="00415FFC"/>
    <w:rsid w:val="00430EAD"/>
    <w:rsid w:val="00431A57"/>
    <w:rsid w:val="00434549"/>
    <w:rsid w:val="00441439"/>
    <w:rsid w:val="00443546"/>
    <w:rsid w:val="00444D2A"/>
    <w:rsid w:val="00456430"/>
    <w:rsid w:val="00456A72"/>
    <w:rsid w:val="004572BF"/>
    <w:rsid w:val="004632B1"/>
    <w:rsid w:val="00464C29"/>
    <w:rsid w:val="00471A65"/>
    <w:rsid w:val="004754BC"/>
    <w:rsid w:val="00483D14"/>
    <w:rsid w:val="00484091"/>
    <w:rsid w:val="00490D82"/>
    <w:rsid w:val="00491833"/>
    <w:rsid w:val="00494952"/>
    <w:rsid w:val="00494BC8"/>
    <w:rsid w:val="00494E28"/>
    <w:rsid w:val="004A16DF"/>
    <w:rsid w:val="004A20BE"/>
    <w:rsid w:val="004A364E"/>
    <w:rsid w:val="004C09E1"/>
    <w:rsid w:val="004C2CEF"/>
    <w:rsid w:val="004C320B"/>
    <w:rsid w:val="004C66AA"/>
    <w:rsid w:val="004D4D6E"/>
    <w:rsid w:val="004D6C36"/>
    <w:rsid w:val="004D724A"/>
    <w:rsid w:val="004E019C"/>
    <w:rsid w:val="004E2EE9"/>
    <w:rsid w:val="004F42E9"/>
    <w:rsid w:val="004F4488"/>
    <w:rsid w:val="005119E0"/>
    <w:rsid w:val="005157CD"/>
    <w:rsid w:val="005302A3"/>
    <w:rsid w:val="00540672"/>
    <w:rsid w:val="00540AC6"/>
    <w:rsid w:val="005453E7"/>
    <w:rsid w:val="00546639"/>
    <w:rsid w:val="00552E21"/>
    <w:rsid w:val="0055665B"/>
    <w:rsid w:val="0056309A"/>
    <w:rsid w:val="00570F41"/>
    <w:rsid w:val="005715E1"/>
    <w:rsid w:val="005728DA"/>
    <w:rsid w:val="005809A2"/>
    <w:rsid w:val="00581DFB"/>
    <w:rsid w:val="005934F8"/>
    <w:rsid w:val="00596220"/>
    <w:rsid w:val="0059639C"/>
    <w:rsid w:val="005A0F10"/>
    <w:rsid w:val="005A17EB"/>
    <w:rsid w:val="005B221E"/>
    <w:rsid w:val="005B342B"/>
    <w:rsid w:val="005B7CBD"/>
    <w:rsid w:val="005D30B5"/>
    <w:rsid w:val="005D75CB"/>
    <w:rsid w:val="005E3FC6"/>
    <w:rsid w:val="005F29C1"/>
    <w:rsid w:val="006010D5"/>
    <w:rsid w:val="00601A69"/>
    <w:rsid w:val="006052F3"/>
    <w:rsid w:val="00605DE7"/>
    <w:rsid w:val="006101FD"/>
    <w:rsid w:val="006102E8"/>
    <w:rsid w:val="00610FB7"/>
    <w:rsid w:val="006129F5"/>
    <w:rsid w:val="00613003"/>
    <w:rsid w:val="00613581"/>
    <w:rsid w:val="00613B31"/>
    <w:rsid w:val="006156E5"/>
    <w:rsid w:val="006229CA"/>
    <w:rsid w:val="006257F8"/>
    <w:rsid w:val="0063164A"/>
    <w:rsid w:val="006343D8"/>
    <w:rsid w:val="00640499"/>
    <w:rsid w:val="00661205"/>
    <w:rsid w:val="00664BB6"/>
    <w:rsid w:val="00670A1A"/>
    <w:rsid w:val="00674DFF"/>
    <w:rsid w:val="006763CE"/>
    <w:rsid w:val="006765F9"/>
    <w:rsid w:val="006801A2"/>
    <w:rsid w:val="00680A6D"/>
    <w:rsid w:val="00682CC2"/>
    <w:rsid w:val="00685F8F"/>
    <w:rsid w:val="0069079A"/>
    <w:rsid w:val="00693ADA"/>
    <w:rsid w:val="00693EE5"/>
    <w:rsid w:val="00696B89"/>
    <w:rsid w:val="006A035E"/>
    <w:rsid w:val="006A0E84"/>
    <w:rsid w:val="006B5772"/>
    <w:rsid w:val="006C2AF8"/>
    <w:rsid w:val="006C3CCF"/>
    <w:rsid w:val="006C5667"/>
    <w:rsid w:val="006D00B5"/>
    <w:rsid w:val="006D14DC"/>
    <w:rsid w:val="006D5A2D"/>
    <w:rsid w:val="006F016C"/>
    <w:rsid w:val="006F1C08"/>
    <w:rsid w:val="006F310C"/>
    <w:rsid w:val="0070255B"/>
    <w:rsid w:val="007044D6"/>
    <w:rsid w:val="00711C8B"/>
    <w:rsid w:val="0071218E"/>
    <w:rsid w:val="00715DDA"/>
    <w:rsid w:val="00730F01"/>
    <w:rsid w:val="007344C7"/>
    <w:rsid w:val="00735397"/>
    <w:rsid w:val="00736A5A"/>
    <w:rsid w:val="00737B0C"/>
    <w:rsid w:val="00742DB9"/>
    <w:rsid w:val="00746550"/>
    <w:rsid w:val="00751F91"/>
    <w:rsid w:val="0075266D"/>
    <w:rsid w:val="00754862"/>
    <w:rsid w:val="0075616D"/>
    <w:rsid w:val="00756DA8"/>
    <w:rsid w:val="00772FAE"/>
    <w:rsid w:val="00781F6F"/>
    <w:rsid w:val="00791B54"/>
    <w:rsid w:val="00791C8D"/>
    <w:rsid w:val="00792ED1"/>
    <w:rsid w:val="00795DC3"/>
    <w:rsid w:val="00797AE8"/>
    <w:rsid w:val="007A0367"/>
    <w:rsid w:val="007A06DC"/>
    <w:rsid w:val="007A55EE"/>
    <w:rsid w:val="007A69F0"/>
    <w:rsid w:val="007C21F3"/>
    <w:rsid w:val="007C2DE9"/>
    <w:rsid w:val="007C3DD3"/>
    <w:rsid w:val="007F2DE3"/>
    <w:rsid w:val="007F2FE0"/>
    <w:rsid w:val="00802324"/>
    <w:rsid w:val="00803595"/>
    <w:rsid w:val="00810CE9"/>
    <w:rsid w:val="00814E69"/>
    <w:rsid w:val="00816A63"/>
    <w:rsid w:val="00817B9E"/>
    <w:rsid w:val="00823B44"/>
    <w:rsid w:val="00824A82"/>
    <w:rsid w:val="008309F7"/>
    <w:rsid w:val="00831620"/>
    <w:rsid w:val="00843653"/>
    <w:rsid w:val="00843C7A"/>
    <w:rsid w:val="00847EE3"/>
    <w:rsid w:val="00850283"/>
    <w:rsid w:val="00850B2D"/>
    <w:rsid w:val="00853067"/>
    <w:rsid w:val="008545D6"/>
    <w:rsid w:val="00876C13"/>
    <w:rsid w:val="00881CD2"/>
    <w:rsid w:val="008863F1"/>
    <w:rsid w:val="00886AC8"/>
    <w:rsid w:val="00890F22"/>
    <w:rsid w:val="0089340B"/>
    <w:rsid w:val="0089658B"/>
    <w:rsid w:val="008A1CDC"/>
    <w:rsid w:val="008A6461"/>
    <w:rsid w:val="008B0CE2"/>
    <w:rsid w:val="008C7CC9"/>
    <w:rsid w:val="008D49F3"/>
    <w:rsid w:val="008E445F"/>
    <w:rsid w:val="00902DB1"/>
    <w:rsid w:val="00903D7F"/>
    <w:rsid w:val="009063D0"/>
    <w:rsid w:val="00911E27"/>
    <w:rsid w:val="00920FBF"/>
    <w:rsid w:val="00924029"/>
    <w:rsid w:val="009343B6"/>
    <w:rsid w:val="00940B33"/>
    <w:rsid w:val="00941C3A"/>
    <w:rsid w:val="0096090F"/>
    <w:rsid w:val="00960D71"/>
    <w:rsid w:val="00961FD5"/>
    <w:rsid w:val="009628D2"/>
    <w:rsid w:val="00967325"/>
    <w:rsid w:val="00970916"/>
    <w:rsid w:val="00973EC3"/>
    <w:rsid w:val="00977F70"/>
    <w:rsid w:val="00984930"/>
    <w:rsid w:val="009930DB"/>
    <w:rsid w:val="009B16F5"/>
    <w:rsid w:val="009C3C3A"/>
    <w:rsid w:val="009C5B9A"/>
    <w:rsid w:val="009C6438"/>
    <w:rsid w:val="009E0998"/>
    <w:rsid w:val="009E2A33"/>
    <w:rsid w:val="009E2A5D"/>
    <w:rsid w:val="009E7117"/>
    <w:rsid w:val="009F7CA8"/>
    <w:rsid w:val="009F7D1A"/>
    <w:rsid w:val="00A00346"/>
    <w:rsid w:val="00A15DCF"/>
    <w:rsid w:val="00A17F08"/>
    <w:rsid w:val="00A226C2"/>
    <w:rsid w:val="00A26042"/>
    <w:rsid w:val="00A2724C"/>
    <w:rsid w:val="00A33162"/>
    <w:rsid w:val="00A434DD"/>
    <w:rsid w:val="00A505A6"/>
    <w:rsid w:val="00A6131B"/>
    <w:rsid w:val="00A6522D"/>
    <w:rsid w:val="00A712D7"/>
    <w:rsid w:val="00A76DD8"/>
    <w:rsid w:val="00A81E0D"/>
    <w:rsid w:val="00A8701C"/>
    <w:rsid w:val="00A97477"/>
    <w:rsid w:val="00AA5BDA"/>
    <w:rsid w:val="00AA68EE"/>
    <w:rsid w:val="00AB37E9"/>
    <w:rsid w:val="00AB6B4F"/>
    <w:rsid w:val="00AC068A"/>
    <w:rsid w:val="00AD2961"/>
    <w:rsid w:val="00AD3285"/>
    <w:rsid w:val="00AD4492"/>
    <w:rsid w:val="00AD5736"/>
    <w:rsid w:val="00AE70C1"/>
    <w:rsid w:val="00AF7589"/>
    <w:rsid w:val="00B05631"/>
    <w:rsid w:val="00B266EE"/>
    <w:rsid w:val="00B42398"/>
    <w:rsid w:val="00B445D0"/>
    <w:rsid w:val="00B50B51"/>
    <w:rsid w:val="00B50FE0"/>
    <w:rsid w:val="00B51C2E"/>
    <w:rsid w:val="00B60BCE"/>
    <w:rsid w:val="00B6282A"/>
    <w:rsid w:val="00B63478"/>
    <w:rsid w:val="00B6706A"/>
    <w:rsid w:val="00B70544"/>
    <w:rsid w:val="00B85829"/>
    <w:rsid w:val="00B86957"/>
    <w:rsid w:val="00B874CD"/>
    <w:rsid w:val="00BA5D63"/>
    <w:rsid w:val="00BB0926"/>
    <w:rsid w:val="00BB5F6F"/>
    <w:rsid w:val="00BB6844"/>
    <w:rsid w:val="00BC70DA"/>
    <w:rsid w:val="00BE2E47"/>
    <w:rsid w:val="00BE588E"/>
    <w:rsid w:val="00BF620E"/>
    <w:rsid w:val="00C04BEE"/>
    <w:rsid w:val="00C05B0E"/>
    <w:rsid w:val="00C05C22"/>
    <w:rsid w:val="00C0614B"/>
    <w:rsid w:val="00C139C7"/>
    <w:rsid w:val="00C26453"/>
    <w:rsid w:val="00C4677D"/>
    <w:rsid w:val="00C51A94"/>
    <w:rsid w:val="00C51F5F"/>
    <w:rsid w:val="00C6022B"/>
    <w:rsid w:val="00C656BE"/>
    <w:rsid w:val="00C66677"/>
    <w:rsid w:val="00C66D47"/>
    <w:rsid w:val="00C675A3"/>
    <w:rsid w:val="00C71E9C"/>
    <w:rsid w:val="00C75042"/>
    <w:rsid w:val="00C752EA"/>
    <w:rsid w:val="00C826AF"/>
    <w:rsid w:val="00C84BE0"/>
    <w:rsid w:val="00C84D59"/>
    <w:rsid w:val="00C9476D"/>
    <w:rsid w:val="00C95692"/>
    <w:rsid w:val="00CA10B5"/>
    <w:rsid w:val="00CA2AF6"/>
    <w:rsid w:val="00CA69E9"/>
    <w:rsid w:val="00CB2EB4"/>
    <w:rsid w:val="00CC4656"/>
    <w:rsid w:val="00CC610E"/>
    <w:rsid w:val="00CD208D"/>
    <w:rsid w:val="00CD5782"/>
    <w:rsid w:val="00CE158D"/>
    <w:rsid w:val="00CF268F"/>
    <w:rsid w:val="00CF64D3"/>
    <w:rsid w:val="00D00806"/>
    <w:rsid w:val="00D076EF"/>
    <w:rsid w:val="00D1373A"/>
    <w:rsid w:val="00D1480A"/>
    <w:rsid w:val="00D1486B"/>
    <w:rsid w:val="00D151A3"/>
    <w:rsid w:val="00D1659D"/>
    <w:rsid w:val="00D20C9D"/>
    <w:rsid w:val="00D243BC"/>
    <w:rsid w:val="00D3012F"/>
    <w:rsid w:val="00D31832"/>
    <w:rsid w:val="00D31997"/>
    <w:rsid w:val="00D32D3A"/>
    <w:rsid w:val="00D40905"/>
    <w:rsid w:val="00D40B56"/>
    <w:rsid w:val="00D434B3"/>
    <w:rsid w:val="00D46B5F"/>
    <w:rsid w:val="00D56FF6"/>
    <w:rsid w:val="00D7138D"/>
    <w:rsid w:val="00D71DC3"/>
    <w:rsid w:val="00D7595D"/>
    <w:rsid w:val="00D85E5F"/>
    <w:rsid w:val="00D90472"/>
    <w:rsid w:val="00D905B3"/>
    <w:rsid w:val="00D93307"/>
    <w:rsid w:val="00DB41D9"/>
    <w:rsid w:val="00DB72F4"/>
    <w:rsid w:val="00DB790B"/>
    <w:rsid w:val="00DC02FC"/>
    <w:rsid w:val="00DC1D00"/>
    <w:rsid w:val="00DC4CA5"/>
    <w:rsid w:val="00DD0E59"/>
    <w:rsid w:val="00DE43F5"/>
    <w:rsid w:val="00DF2600"/>
    <w:rsid w:val="00DF3562"/>
    <w:rsid w:val="00DF4CFC"/>
    <w:rsid w:val="00DF7354"/>
    <w:rsid w:val="00E27A94"/>
    <w:rsid w:val="00E3042C"/>
    <w:rsid w:val="00E34498"/>
    <w:rsid w:val="00E4175B"/>
    <w:rsid w:val="00E43CDC"/>
    <w:rsid w:val="00E43E9C"/>
    <w:rsid w:val="00E45CAA"/>
    <w:rsid w:val="00E502C5"/>
    <w:rsid w:val="00E641D0"/>
    <w:rsid w:val="00E64B83"/>
    <w:rsid w:val="00E65708"/>
    <w:rsid w:val="00E66219"/>
    <w:rsid w:val="00E840F9"/>
    <w:rsid w:val="00E851DF"/>
    <w:rsid w:val="00E902FF"/>
    <w:rsid w:val="00EA7D86"/>
    <w:rsid w:val="00EB238B"/>
    <w:rsid w:val="00EB402A"/>
    <w:rsid w:val="00EB6176"/>
    <w:rsid w:val="00EB74FE"/>
    <w:rsid w:val="00EC2E4D"/>
    <w:rsid w:val="00ED4FB5"/>
    <w:rsid w:val="00ED7BF7"/>
    <w:rsid w:val="00EE04E6"/>
    <w:rsid w:val="00EE1BCD"/>
    <w:rsid w:val="00EE1C4E"/>
    <w:rsid w:val="00EF755E"/>
    <w:rsid w:val="00F05EDE"/>
    <w:rsid w:val="00F171E3"/>
    <w:rsid w:val="00F2179D"/>
    <w:rsid w:val="00F2340B"/>
    <w:rsid w:val="00F2463A"/>
    <w:rsid w:val="00F24E27"/>
    <w:rsid w:val="00F25572"/>
    <w:rsid w:val="00F301EA"/>
    <w:rsid w:val="00F405A3"/>
    <w:rsid w:val="00F463AA"/>
    <w:rsid w:val="00F46E05"/>
    <w:rsid w:val="00F47EE9"/>
    <w:rsid w:val="00F5655B"/>
    <w:rsid w:val="00F57373"/>
    <w:rsid w:val="00F7437F"/>
    <w:rsid w:val="00F7733E"/>
    <w:rsid w:val="00F83EF5"/>
    <w:rsid w:val="00F934CD"/>
    <w:rsid w:val="00F939B7"/>
    <w:rsid w:val="00F97810"/>
    <w:rsid w:val="00FA79BA"/>
    <w:rsid w:val="00FB14AC"/>
    <w:rsid w:val="00FC0A12"/>
    <w:rsid w:val="00FC52B7"/>
    <w:rsid w:val="00FD0565"/>
    <w:rsid w:val="00FE1347"/>
    <w:rsid w:val="00FE1A3C"/>
    <w:rsid w:val="00FF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548F9"/>
  <w15:docId w15:val="{CACBC8A7-4148-4EEE-AE7E-7516D3ED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semiHidden/>
    <w:unhideWhenUsed/>
    <w:rsid w:val="00F25572"/>
    <w:pPr>
      <w:jc w:val="left"/>
    </w:pPr>
  </w:style>
  <w:style w:type="character" w:customStyle="1" w:styleId="a9">
    <w:name w:val="コメント文字列 (文字)"/>
    <w:basedOn w:val="a0"/>
    <w:link w:val="a8"/>
    <w:uiPriority w:val="99"/>
    <w:semiHidden/>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rsid w:val="006765F9"/>
    <w:rPr>
      <w:color w:val="0000FF"/>
      <w:u w:val="single"/>
    </w:rPr>
  </w:style>
  <w:style w:type="character" w:styleId="af2">
    <w:name w:val="page number"/>
    <w:basedOn w:val="a0"/>
    <w:rsid w:val="006765F9"/>
  </w:style>
  <w:style w:type="table" w:styleId="af3">
    <w:name w:val="Table Grid"/>
    <w:basedOn w:val="a1"/>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9899-43CD-470F-9EF0-74F0DB2A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dc:creator>
  <cp:lastModifiedBy>藤田 秀也</cp:lastModifiedBy>
  <cp:revision>32</cp:revision>
  <cp:lastPrinted>2020-07-10T07:12:00Z</cp:lastPrinted>
  <dcterms:created xsi:type="dcterms:W3CDTF">2018-11-02T07:54:00Z</dcterms:created>
  <dcterms:modified xsi:type="dcterms:W3CDTF">2020-07-10T07:48:00Z</dcterms:modified>
</cp:coreProperties>
</file>